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bookmarkStart w:id="0" w:name="_GoBack"/>
      <w:bookmarkEnd w:id="0"/>
      <w:r w:rsidRPr="005D73E2">
        <w:rPr>
          <w:rFonts w:ascii="Arial" w:hAnsi="Arial" w:cs="Arial"/>
          <w:b w:val="0"/>
          <w:szCs w:val="32"/>
        </w:rPr>
        <w:t xml:space="preserve"> РОССИЙСКАЯ ФЕДЕРАЦИЯ</w:t>
      </w:r>
    </w:p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>ОРЕНБУРГСКАЯ ОБЛАСТЬ</w:t>
      </w:r>
    </w:p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</w:p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>СОВЕТ ДЕПУТАТОВ МУНИЦИПАЛЬНОГО ОБРАЗОВАНИЯ</w:t>
      </w:r>
    </w:p>
    <w:p w:rsidR="0093434D" w:rsidRPr="005D73E2" w:rsidRDefault="00F663F0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>БУРУНЧИНСКИЙ</w:t>
      </w:r>
      <w:r w:rsidR="0093434D" w:rsidRPr="005D73E2">
        <w:rPr>
          <w:rFonts w:ascii="Arial" w:hAnsi="Arial" w:cs="Arial"/>
          <w:b w:val="0"/>
          <w:szCs w:val="32"/>
        </w:rPr>
        <w:t xml:space="preserve"> СЕЛЬСОВЕТ САРАКТАШСКОГО РАЙОНА</w:t>
      </w:r>
    </w:p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>ОРЕНБУРГСКОЙ ОБЛАСТИ ТРЕТЬЕГО СОЗЫВА</w:t>
      </w:r>
    </w:p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>РЕШЕНИЕ</w:t>
      </w:r>
    </w:p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 xml:space="preserve"> восьмого заседания Совета депутатов</w:t>
      </w:r>
    </w:p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 xml:space="preserve">муниципального образования  </w:t>
      </w:r>
      <w:r w:rsidR="00F663F0" w:rsidRPr="005D73E2">
        <w:rPr>
          <w:rFonts w:ascii="Arial" w:hAnsi="Arial" w:cs="Arial"/>
          <w:b w:val="0"/>
          <w:szCs w:val="32"/>
        </w:rPr>
        <w:t>Бурунчин</w:t>
      </w:r>
      <w:r w:rsidRPr="005D73E2">
        <w:rPr>
          <w:rFonts w:ascii="Arial" w:hAnsi="Arial" w:cs="Arial"/>
          <w:b w:val="0"/>
          <w:szCs w:val="32"/>
        </w:rPr>
        <w:t>ский сельсовет</w:t>
      </w:r>
    </w:p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>третьего созыва</w:t>
      </w:r>
    </w:p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ab/>
      </w:r>
    </w:p>
    <w:p w:rsidR="00F663F0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 xml:space="preserve">№   45                                 от  17 </w:t>
      </w:r>
      <w:r w:rsidR="00F663F0" w:rsidRPr="005D73E2">
        <w:rPr>
          <w:rFonts w:ascii="Arial" w:hAnsi="Arial" w:cs="Arial"/>
          <w:b w:val="0"/>
          <w:szCs w:val="32"/>
        </w:rPr>
        <w:t>июня</w:t>
      </w:r>
      <w:r w:rsidRPr="005D73E2">
        <w:rPr>
          <w:rFonts w:ascii="Arial" w:hAnsi="Arial" w:cs="Arial"/>
          <w:b w:val="0"/>
          <w:szCs w:val="32"/>
        </w:rPr>
        <w:t xml:space="preserve">  2016</w:t>
      </w:r>
      <w:r w:rsidR="00E715E1">
        <w:rPr>
          <w:rFonts w:ascii="Arial" w:hAnsi="Arial" w:cs="Arial"/>
          <w:b w:val="0"/>
          <w:szCs w:val="32"/>
        </w:rPr>
        <w:t xml:space="preserve"> </w:t>
      </w:r>
      <w:r w:rsidRPr="005D73E2">
        <w:rPr>
          <w:rFonts w:ascii="Arial" w:hAnsi="Arial" w:cs="Arial"/>
          <w:b w:val="0"/>
          <w:szCs w:val="32"/>
        </w:rPr>
        <w:t xml:space="preserve">года </w:t>
      </w:r>
    </w:p>
    <w:p w:rsidR="0093434D" w:rsidRPr="005D73E2" w:rsidRDefault="0093434D" w:rsidP="0093434D">
      <w:pPr>
        <w:pStyle w:val="1"/>
        <w:rPr>
          <w:rFonts w:ascii="Arial" w:hAnsi="Arial" w:cs="Arial"/>
          <w:b w:val="0"/>
          <w:szCs w:val="32"/>
        </w:rPr>
      </w:pPr>
      <w:r w:rsidRPr="005D73E2">
        <w:rPr>
          <w:rFonts w:ascii="Arial" w:hAnsi="Arial" w:cs="Arial"/>
          <w:b w:val="0"/>
          <w:szCs w:val="32"/>
        </w:rPr>
        <w:t xml:space="preserve">                          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93434D" w:rsidRPr="005D73E2" w:rsidTr="000C54B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3434D" w:rsidRPr="005D73E2" w:rsidRDefault="0093434D" w:rsidP="000C54B6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D73E2">
              <w:rPr>
                <w:rFonts w:ascii="Arial" w:hAnsi="Arial" w:cs="Arial"/>
                <w:sz w:val="32"/>
                <w:szCs w:val="32"/>
              </w:rPr>
              <w:t xml:space="preserve">Об утверждении </w:t>
            </w:r>
            <w:hyperlink r:id="rId4" w:anchor="Par41" w:history="1">
              <w:r w:rsidRPr="005D73E2">
                <w:rPr>
                  <w:rStyle w:val="a5"/>
                  <w:rFonts w:ascii="Arial" w:hAnsi="Arial" w:cs="Arial"/>
                  <w:color w:val="262626"/>
                  <w:sz w:val="32"/>
                  <w:szCs w:val="32"/>
                </w:rPr>
                <w:t>По</w:t>
              </w:r>
            </w:hyperlink>
            <w:r w:rsidRPr="005D73E2">
              <w:rPr>
                <w:rFonts w:ascii="Arial" w:hAnsi="Arial" w:cs="Arial"/>
                <w:sz w:val="32"/>
                <w:szCs w:val="32"/>
              </w:rPr>
              <w:t xml:space="preserve">рядка </w:t>
            </w:r>
            <w:r w:rsidRPr="005D73E2">
              <w:rPr>
                <w:rFonts w:ascii="Arial" w:hAnsi="Arial" w:cs="Arial"/>
                <w:bCs/>
                <w:sz w:val="32"/>
                <w:szCs w:val="32"/>
              </w:rPr>
              <w:t>рассмотрения постоянной комиссией</w:t>
            </w:r>
            <w:r w:rsidRPr="005D73E2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Совета депутатов </w:t>
            </w:r>
            <w:r w:rsidR="00F663F0" w:rsidRPr="005D73E2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Бурунчинского</w:t>
            </w:r>
            <w:r w:rsidRPr="005D73E2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вопросов по </w:t>
            </w:r>
            <w:r w:rsidRPr="005D73E2">
              <w:rPr>
                <w:rFonts w:ascii="Arial" w:hAnsi="Arial" w:cs="Arial"/>
                <w:bCs/>
                <w:sz w:val="32"/>
                <w:szCs w:val="32"/>
              </w:rPr>
      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      </w:r>
            <w:r w:rsidR="00F663F0" w:rsidRPr="005D73E2">
              <w:rPr>
                <w:rFonts w:ascii="Arial" w:hAnsi="Arial" w:cs="Arial"/>
                <w:bCs/>
                <w:sz w:val="32"/>
                <w:szCs w:val="32"/>
              </w:rPr>
              <w:t>Бурунчинский</w:t>
            </w:r>
            <w:r w:rsidRPr="005D73E2">
              <w:rPr>
                <w:rFonts w:ascii="Arial" w:hAnsi="Arial" w:cs="Arial"/>
                <w:bCs/>
                <w:sz w:val="32"/>
                <w:szCs w:val="32"/>
              </w:rPr>
              <w:t xml:space="preserve"> сельсовет  Саракташского района  Оренбургской области </w:t>
            </w:r>
          </w:p>
        </w:tc>
      </w:tr>
    </w:tbl>
    <w:p w:rsidR="0093434D" w:rsidRPr="005D73E2" w:rsidRDefault="0093434D" w:rsidP="0093434D">
      <w:pPr>
        <w:pStyle w:val="ConsPlusNormal"/>
        <w:jc w:val="both"/>
        <w:rPr>
          <w:rFonts w:ascii="Arial" w:hAnsi="Arial" w:cs="Arial"/>
          <w:sz w:val="32"/>
          <w:szCs w:val="32"/>
          <w:vertAlign w:val="superscript"/>
        </w:rPr>
      </w:pPr>
    </w:p>
    <w:p w:rsidR="0093434D" w:rsidRPr="005D73E2" w:rsidRDefault="0093434D" w:rsidP="0093434D">
      <w:pPr>
        <w:pStyle w:val="ConsPlusNormal"/>
        <w:ind w:firstLine="539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</w:t>
      </w:r>
      <w:r w:rsidR="00F663F0" w:rsidRPr="005D73E2">
        <w:rPr>
          <w:rFonts w:ascii="Arial" w:hAnsi="Arial" w:cs="Arial"/>
          <w:sz w:val="32"/>
          <w:szCs w:val="32"/>
        </w:rPr>
        <w:t xml:space="preserve"> 07.05.2013 № 79-Ф3 </w:t>
      </w:r>
      <w:r w:rsidRPr="005D73E2">
        <w:rPr>
          <w:rFonts w:ascii="Arial" w:hAnsi="Arial" w:cs="Arial"/>
          <w:sz w:val="32"/>
          <w:szCs w:val="32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5D73E2">
        <w:rPr>
          <w:rFonts w:ascii="Arial" w:hAnsi="Arial" w:cs="Arial"/>
          <w:sz w:val="32"/>
          <w:szCs w:val="32"/>
        </w:rPr>
        <w:lastRenderedPageBreak/>
        <w:t xml:space="preserve">Федерации, владеть и (или) пользоваться иностранными финансовыми инструментами», </w:t>
      </w:r>
    </w:p>
    <w:p w:rsidR="0093434D" w:rsidRPr="005D73E2" w:rsidRDefault="0093434D" w:rsidP="0093434D">
      <w:pPr>
        <w:pStyle w:val="ConsPlusNormal"/>
        <w:ind w:firstLine="539"/>
        <w:jc w:val="both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 Совет депутатов муниципального образования </w:t>
      </w:r>
      <w:r w:rsidR="00F663F0" w:rsidRPr="005D73E2">
        <w:rPr>
          <w:rFonts w:ascii="Arial" w:hAnsi="Arial" w:cs="Arial"/>
          <w:sz w:val="32"/>
          <w:szCs w:val="32"/>
        </w:rPr>
        <w:t>Бурунчинский</w:t>
      </w:r>
      <w:r w:rsidRPr="005D73E2">
        <w:rPr>
          <w:rFonts w:ascii="Arial" w:hAnsi="Arial" w:cs="Arial"/>
          <w:sz w:val="32"/>
          <w:szCs w:val="32"/>
        </w:rPr>
        <w:t xml:space="preserve"> сельсовет</w:t>
      </w:r>
    </w:p>
    <w:p w:rsidR="0093434D" w:rsidRPr="005D73E2" w:rsidRDefault="0093434D" w:rsidP="0093434D">
      <w:pPr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РЕШИЛ:</w:t>
      </w:r>
    </w:p>
    <w:p w:rsidR="0093434D" w:rsidRPr="005D73E2" w:rsidRDefault="0093434D" w:rsidP="0093434D">
      <w:pPr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         1. Утвердить  Порядок </w:t>
      </w:r>
      <w:r w:rsidRPr="005D73E2">
        <w:rPr>
          <w:rFonts w:ascii="Arial" w:hAnsi="Arial" w:cs="Arial"/>
          <w:bCs/>
          <w:sz w:val="32"/>
          <w:szCs w:val="32"/>
        </w:rPr>
        <w:t>рассмотрения постоянной комиссией</w:t>
      </w:r>
      <w:r w:rsidRPr="005D73E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Совета депутатов </w:t>
      </w:r>
      <w:r w:rsidR="00F663F0" w:rsidRPr="005D73E2">
        <w:rPr>
          <w:rFonts w:ascii="Arial" w:hAnsi="Arial" w:cs="Arial"/>
          <w:color w:val="000000"/>
          <w:sz w:val="32"/>
          <w:szCs w:val="32"/>
          <w:shd w:val="clear" w:color="auto" w:fill="FFFFFF"/>
        </w:rPr>
        <w:t>Бурунчинского</w:t>
      </w:r>
      <w:r w:rsidRPr="005D73E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– постоянная комиссия) вопросов по </w:t>
      </w:r>
      <w:r w:rsidRPr="005D73E2">
        <w:rPr>
          <w:rFonts w:ascii="Arial" w:hAnsi="Arial" w:cs="Arial"/>
          <w:bCs/>
          <w:sz w:val="32"/>
          <w:szCs w:val="32"/>
        </w:rPr>
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</w:r>
      <w:r w:rsidR="00F663F0" w:rsidRPr="005D73E2">
        <w:rPr>
          <w:rFonts w:ascii="Arial" w:hAnsi="Arial" w:cs="Arial"/>
          <w:bCs/>
          <w:sz w:val="32"/>
          <w:szCs w:val="32"/>
        </w:rPr>
        <w:t>Бурунчинский</w:t>
      </w:r>
      <w:r w:rsidRPr="005D73E2">
        <w:rPr>
          <w:rFonts w:ascii="Arial" w:hAnsi="Arial" w:cs="Arial"/>
          <w:bCs/>
          <w:sz w:val="32"/>
          <w:szCs w:val="32"/>
        </w:rPr>
        <w:t xml:space="preserve"> сельсовет Саракташского района Оренбургской области (далее – Порядок) </w:t>
      </w:r>
      <w:r w:rsidRPr="005D73E2">
        <w:rPr>
          <w:rFonts w:ascii="Arial" w:hAnsi="Arial" w:cs="Arial"/>
          <w:sz w:val="32"/>
          <w:szCs w:val="32"/>
        </w:rPr>
        <w:t>согласно приложению.</w:t>
      </w:r>
    </w:p>
    <w:p w:rsidR="0093434D" w:rsidRPr="005D73E2" w:rsidRDefault="0093434D" w:rsidP="0093434D">
      <w:pPr>
        <w:tabs>
          <w:tab w:val="left" w:pos="1360"/>
        </w:tabs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        2. Контроль за исполнением настоящего решения возложить на постоянную комиссию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F663F0" w:rsidRPr="005D73E2">
        <w:rPr>
          <w:rFonts w:ascii="Arial" w:hAnsi="Arial" w:cs="Arial"/>
          <w:sz w:val="32"/>
          <w:szCs w:val="32"/>
        </w:rPr>
        <w:t>Горбачев И.А.</w:t>
      </w:r>
      <w:r w:rsidRPr="005D73E2">
        <w:rPr>
          <w:rFonts w:ascii="Arial" w:hAnsi="Arial" w:cs="Arial"/>
          <w:sz w:val="32"/>
          <w:szCs w:val="32"/>
        </w:rPr>
        <w:t>).</w:t>
      </w:r>
    </w:p>
    <w:p w:rsidR="0093434D" w:rsidRPr="005D73E2" w:rsidRDefault="0093434D" w:rsidP="0093434D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        3.Настоящее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F663F0" w:rsidRPr="005D73E2">
        <w:rPr>
          <w:rFonts w:ascii="Arial" w:hAnsi="Arial" w:cs="Arial"/>
          <w:sz w:val="32"/>
          <w:szCs w:val="32"/>
        </w:rPr>
        <w:t>Бурунчинский</w:t>
      </w:r>
      <w:r w:rsidRPr="005D73E2">
        <w:rPr>
          <w:rFonts w:ascii="Arial" w:hAnsi="Arial" w:cs="Arial"/>
          <w:sz w:val="32"/>
          <w:szCs w:val="32"/>
        </w:rPr>
        <w:t xml:space="preserve"> сельсовет.</w:t>
      </w:r>
    </w:p>
    <w:p w:rsidR="0093434D" w:rsidRPr="005D73E2" w:rsidRDefault="0093434D" w:rsidP="0093434D">
      <w:pPr>
        <w:jc w:val="both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Глава </w:t>
      </w:r>
      <w:r w:rsidR="00F663F0" w:rsidRPr="005D73E2">
        <w:rPr>
          <w:rFonts w:ascii="Arial" w:hAnsi="Arial" w:cs="Arial"/>
          <w:sz w:val="32"/>
          <w:szCs w:val="32"/>
        </w:rPr>
        <w:t>Бурунчинского</w:t>
      </w:r>
      <w:r w:rsidRPr="005D73E2">
        <w:rPr>
          <w:rFonts w:ascii="Arial" w:hAnsi="Arial" w:cs="Arial"/>
          <w:sz w:val="32"/>
          <w:szCs w:val="32"/>
        </w:rPr>
        <w:t xml:space="preserve"> сельсовета                         </w:t>
      </w:r>
      <w:r w:rsidR="00F663F0" w:rsidRPr="005D73E2">
        <w:rPr>
          <w:rFonts w:ascii="Arial" w:hAnsi="Arial" w:cs="Arial"/>
          <w:sz w:val="32"/>
          <w:szCs w:val="32"/>
        </w:rPr>
        <w:t>А.В.Морсков</w:t>
      </w:r>
    </w:p>
    <w:p w:rsidR="0093434D" w:rsidRPr="005D73E2" w:rsidRDefault="0093434D" w:rsidP="0093434D">
      <w:pPr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Разослано:  прокурору района, в дело, официальный сайт администрации сельсовета</w:t>
      </w:r>
    </w:p>
    <w:p w:rsidR="0093434D" w:rsidRPr="005D73E2" w:rsidRDefault="0093434D" w:rsidP="009343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                                              </w:t>
      </w:r>
      <w:r w:rsidR="00F663F0" w:rsidRPr="005D73E2">
        <w:rPr>
          <w:rFonts w:ascii="Arial" w:hAnsi="Arial" w:cs="Arial"/>
          <w:sz w:val="32"/>
          <w:szCs w:val="32"/>
        </w:rPr>
        <w:t xml:space="preserve">         </w:t>
      </w:r>
      <w:r w:rsidRPr="005D73E2">
        <w:rPr>
          <w:rFonts w:ascii="Arial" w:hAnsi="Arial" w:cs="Arial"/>
          <w:sz w:val="32"/>
          <w:szCs w:val="32"/>
        </w:rPr>
        <w:t xml:space="preserve">   Приложение </w:t>
      </w:r>
    </w:p>
    <w:p w:rsidR="005D73E2" w:rsidRDefault="0093434D" w:rsidP="009343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              </w:t>
      </w:r>
      <w:r w:rsidR="00F663F0" w:rsidRPr="005D73E2">
        <w:rPr>
          <w:rFonts w:ascii="Arial" w:hAnsi="Arial" w:cs="Arial"/>
          <w:sz w:val="32"/>
          <w:szCs w:val="32"/>
        </w:rPr>
        <w:t xml:space="preserve"> </w:t>
      </w:r>
      <w:r w:rsidR="005D73E2">
        <w:rPr>
          <w:rFonts w:ascii="Arial" w:hAnsi="Arial" w:cs="Arial"/>
          <w:sz w:val="32"/>
          <w:szCs w:val="32"/>
        </w:rPr>
        <w:t xml:space="preserve">                                      </w:t>
      </w:r>
      <w:r w:rsidRPr="005D73E2">
        <w:rPr>
          <w:rFonts w:ascii="Arial" w:hAnsi="Arial" w:cs="Arial"/>
          <w:sz w:val="32"/>
          <w:szCs w:val="32"/>
        </w:rPr>
        <w:t xml:space="preserve">  к решению Совета</w:t>
      </w:r>
      <w:r w:rsidR="005D73E2">
        <w:rPr>
          <w:rFonts w:ascii="Arial" w:hAnsi="Arial" w:cs="Arial"/>
          <w:sz w:val="32"/>
          <w:szCs w:val="32"/>
        </w:rPr>
        <w:t xml:space="preserve"> </w:t>
      </w:r>
      <w:r w:rsidRPr="005D73E2">
        <w:rPr>
          <w:rFonts w:ascii="Arial" w:hAnsi="Arial" w:cs="Arial"/>
          <w:sz w:val="32"/>
          <w:szCs w:val="32"/>
        </w:rPr>
        <w:t>депутатов</w:t>
      </w:r>
    </w:p>
    <w:p w:rsidR="0093434D" w:rsidRPr="005D73E2" w:rsidRDefault="005D73E2" w:rsidP="009343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</w:t>
      </w:r>
      <w:r w:rsidR="0093434D" w:rsidRPr="005D73E2">
        <w:rPr>
          <w:rFonts w:ascii="Arial" w:hAnsi="Arial" w:cs="Arial"/>
          <w:sz w:val="32"/>
          <w:szCs w:val="32"/>
        </w:rPr>
        <w:t xml:space="preserve"> </w:t>
      </w:r>
      <w:r w:rsidR="00F663F0" w:rsidRPr="005D73E2">
        <w:rPr>
          <w:rFonts w:ascii="Arial" w:hAnsi="Arial" w:cs="Arial"/>
          <w:sz w:val="32"/>
          <w:szCs w:val="32"/>
        </w:rPr>
        <w:t>Бурунчинского</w:t>
      </w:r>
      <w:r w:rsidR="0093434D" w:rsidRPr="005D73E2">
        <w:rPr>
          <w:rFonts w:ascii="Arial" w:hAnsi="Arial" w:cs="Arial"/>
          <w:sz w:val="32"/>
          <w:szCs w:val="32"/>
        </w:rPr>
        <w:t xml:space="preserve"> сельсовета</w:t>
      </w:r>
    </w:p>
    <w:p w:rsidR="0093434D" w:rsidRPr="005D73E2" w:rsidRDefault="0093434D" w:rsidP="009343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                                                     от 17 </w:t>
      </w:r>
      <w:r w:rsidR="00F663F0" w:rsidRPr="005D73E2">
        <w:rPr>
          <w:rFonts w:ascii="Arial" w:hAnsi="Arial" w:cs="Arial"/>
          <w:sz w:val="32"/>
          <w:szCs w:val="32"/>
        </w:rPr>
        <w:t>июня</w:t>
      </w:r>
      <w:r w:rsidRPr="005D73E2">
        <w:rPr>
          <w:rFonts w:ascii="Arial" w:hAnsi="Arial" w:cs="Arial"/>
          <w:sz w:val="32"/>
          <w:szCs w:val="32"/>
        </w:rPr>
        <w:t xml:space="preserve"> 2016 года № 45</w:t>
      </w:r>
    </w:p>
    <w:p w:rsidR="0093434D" w:rsidRPr="005D73E2" w:rsidRDefault="0093434D" w:rsidP="0093434D">
      <w:pPr>
        <w:spacing w:after="0" w:line="240" w:lineRule="auto"/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 </w:t>
      </w:r>
    </w:p>
    <w:p w:rsidR="0093434D" w:rsidRPr="005D73E2" w:rsidRDefault="0093434D" w:rsidP="009343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D73E2">
        <w:rPr>
          <w:rFonts w:ascii="Arial" w:hAnsi="Arial" w:cs="Arial"/>
          <w:b/>
          <w:bCs/>
          <w:sz w:val="32"/>
          <w:szCs w:val="32"/>
        </w:rPr>
        <w:t>ПОРЯДОК</w:t>
      </w:r>
    </w:p>
    <w:p w:rsidR="0093434D" w:rsidRPr="005D73E2" w:rsidRDefault="0093434D" w:rsidP="0093434D">
      <w:pPr>
        <w:tabs>
          <w:tab w:val="left" w:pos="1360"/>
        </w:tabs>
        <w:jc w:val="both"/>
        <w:rPr>
          <w:rFonts w:ascii="Arial" w:hAnsi="Arial" w:cs="Arial"/>
          <w:bCs/>
          <w:sz w:val="32"/>
          <w:szCs w:val="32"/>
        </w:rPr>
      </w:pPr>
      <w:r w:rsidRPr="005D73E2">
        <w:rPr>
          <w:rFonts w:ascii="Arial" w:hAnsi="Arial" w:cs="Arial"/>
          <w:bCs/>
          <w:sz w:val="32"/>
          <w:szCs w:val="32"/>
        </w:rPr>
        <w:t>рассмотрения постоянной комиссией</w:t>
      </w:r>
      <w:r w:rsidRPr="005D73E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Совета депутатов 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– постоянная комиссия) вопросов по </w:t>
      </w:r>
      <w:r w:rsidRPr="005D73E2">
        <w:rPr>
          <w:rFonts w:ascii="Arial" w:hAnsi="Arial" w:cs="Arial"/>
          <w:bCs/>
          <w:sz w:val="32"/>
          <w:szCs w:val="32"/>
        </w:rPr>
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</w:r>
      <w:r w:rsidR="00F663F0" w:rsidRPr="005D73E2">
        <w:rPr>
          <w:rFonts w:ascii="Arial" w:hAnsi="Arial" w:cs="Arial"/>
          <w:bCs/>
          <w:sz w:val="32"/>
          <w:szCs w:val="32"/>
        </w:rPr>
        <w:t>Бурунчинский</w:t>
      </w:r>
      <w:r w:rsidRPr="005D73E2">
        <w:rPr>
          <w:rFonts w:ascii="Arial" w:hAnsi="Arial" w:cs="Arial"/>
          <w:bCs/>
          <w:sz w:val="32"/>
          <w:szCs w:val="32"/>
        </w:rPr>
        <w:t xml:space="preserve"> сельсовет Саракташского района Оренбургской области (далее – Порядок)</w:t>
      </w:r>
    </w:p>
    <w:p w:rsidR="0093434D" w:rsidRPr="005D73E2" w:rsidRDefault="0093434D" w:rsidP="0093434D">
      <w:pPr>
        <w:jc w:val="center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 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1. Настоящим Порядком определяется деятельность постоянной  комиссии по вопросам урегулирования конфликта интересов и личной заинтересованности лиц, </w:t>
      </w:r>
      <w:r w:rsidRPr="005D73E2">
        <w:rPr>
          <w:rFonts w:ascii="Arial" w:hAnsi="Arial" w:cs="Arial"/>
          <w:bCs/>
          <w:sz w:val="32"/>
          <w:szCs w:val="32"/>
        </w:rPr>
        <w:t xml:space="preserve">замещающих муниципальные должности </w:t>
      </w:r>
      <w:r w:rsidRPr="005D73E2">
        <w:rPr>
          <w:rFonts w:ascii="Arial" w:hAnsi="Arial" w:cs="Arial"/>
          <w:sz w:val="32"/>
          <w:szCs w:val="32"/>
        </w:rPr>
        <w:t xml:space="preserve">в органах местного самоуправления муниципального образования </w:t>
      </w:r>
      <w:r w:rsidR="00F663F0" w:rsidRPr="005D73E2">
        <w:rPr>
          <w:rFonts w:ascii="Arial" w:hAnsi="Arial" w:cs="Arial"/>
          <w:sz w:val="32"/>
          <w:szCs w:val="32"/>
        </w:rPr>
        <w:t>Бурунчинский</w:t>
      </w:r>
      <w:r w:rsidRPr="005D73E2">
        <w:rPr>
          <w:rFonts w:ascii="Arial" w:hAnsi="Arial" w:cs="Arial"/>
          <w:sz w:val="32"/>
          <w:szCs w:val="32"/>
        </w:rPr>
        <w:t xml:space="preserve"> сельсовет Саракташского района Оренбургской области (далее - лица, </w:t>
      </w:r>
      <w:r w:rsidRPr="005D73E2">
        <w:rPr>
          <w:rFonts w:ascii="Arial" w:hAnsi="Arial" w:cs="Arial"/>
          <w:bCs/>
          <w:sz w:val="32"/>
          <w:szCs w:val="32"/>
        </w:rPr>
        <w:t>замещающие муниципальные должности)</w:t>
      </w:r>
      <w:r w:rsidRPr="005D73E2">
        <w:rPr>
          <w:rFonts w:ascii="Arial" w:hAnsi="Arial" w:cs="Arial"/>
          <w:sz w:val="32"/>
          <w:szCs w:val="32"/>
        </w:rPr>
        <w:t xml:space="preserve"> в соответствии с </w:t>
      </w:r>
      <w:r w:rsidRPr="005D73E2">
        <w:rPr>
          <w:rFonts w:ascii="Arial" w:hAnsi="Arial" w:cs="Arial"/>
          <w:color w:val="0D0D0D"/>
          <w:sz w:val="32"/>
          <w:szCs w:val="32"/>
        </w:rPr>
        <w:t>Федеральным законом</w:t>
      </w:r>
      <w:r w:rsidRPr="005D73E2">
        <w:rPr>
          <w:rFonts w:ascii="Arial" w:hAnsi="Arial" w:cs="Arial"/>
          <w:sz w:val="32"/>
          <w:szCs w:val="32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D73E2">
          <w:rPr>
            <w:rFonts w:ascii="Arial" w:hAnsi="Arial" w:cs="Arial"/>
            <w:sz w:val="32"/>
            <w:szCs w:val="32"/>
          </w:rPr>
          <w:t>2008 г</w:t>
        </w:r>
      </w:smartTag>
      <w:r w:rsidRPr="005D73E2">
        <w:rPr>
          <w:rFonts w:ascii="Arial" w:hAnsi="Arial" w:cs="Arial"/>
          <w:sz w:val="32"/>
          <w:szCs w:val="32"/>
        </w:rPr>
        <w:t>. N 273-ФЗ "О противодействии коррупции".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2. Постоянная комиссия в своей деятельности руководствуется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Конституцией </w:t>
      </w:r>
      <w:r w:rsidRPr="005D73E2">
        <w:rPr>
          <w:rFonts w:ascii="Arial" w:hAnsi="Arial" w:cs="Arial"/>
          <w:sz w:val="32"/>
          <w:szCs w:val="32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</w:t>
      </w:r>
      <w:r w:rsidRPr="005D73E2">
        <w:rPr>
          <w:rFonts w:ascii="Arial" w:hAnsi="Arial" w:cs="Arial"/>
          <w:sz w:val="32"/>
          <w:szCs w:val="32"/>
        </w:rPr>
        <w:lastRenderedPageBreak/>
        <w:t xml:space="preserve">Правительства Российской Федерации, настоящим Порядком, а также нормативными актами органов местного самоуправления муниципального образования </w:t>
      </w:r>
      <w:r w:rsidR="00F663F0" w:rsidRPr="005D73E2">
        <w:rPr>
          <w:rFonts w:ascii="Arial" w:hAnsi="Arial" w:cs="Arial"/>
          <w:sz w:val="32"/>
          <w:szCs w:val="32"/>
        </w:rPr>
        <w:t>Бурунчинский</w:t>
      </w:r>
      <w:r w:rsidRPr="005D73E2">
        <w:rPr>
          <w:rFonts w:ascii="Arial" w:hAnsi="Arial" w:cs="Arial"/>
          <w:sz w:val="32"/>
          <w:szCs w:val="32"/>
        </w:rPr>
        <w:t xml:space="preserve"> сельсовет, (далее - органы местного самоуправления).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3. Основной задачей комиссии является содействие органам местного самоуправления  </w:t>
      </w:r>
      <w:r w:rsidR="00F663F0" w:rsidRPr="005D73E2">
        <w:rPr>
          <w:rFonts w:ascii="Arial" w:hAnsi="Arial" w:cs="Arial"/>
          <w:sz w:val="32"/>
          <w:szCs w:val="32"/>
        </w:rPr>
        <w:t>Бурунчинского</w:t>
      </w:r>
      <w:r w:rsidRPr="005D73E2">
        <w:rPr>
          <w:rFonts w:ascii="Arial" w:hAnsi="Arial" w:cs="Arial"/>
          <w:sz w:val="32"/>
          <w:szCs w:val="32"/>
        </w:rPr>
        <w:t xml:space="preserve"> сельсовета: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а) в обеспечении соблюдения лицами, </w:t>
      </w:r>
      <w:r w:rsidRPr="005D73E2">
        <w:rPr>
          <w:rFonts w:ascii="Arial" w:hAnsi="Arial" w:cs="Arial"/>
          <w:bCs/>
          <w:sz w:val="32"/>
          <w:szCs w:val="32"/>
        </w:rPr>
        <w:t>замещающими муниципальные должности</w:t>
      </w:r>
      <w:r w:rsidRPr="005D73E2">
        <w:rPr>
          <w:rFonts w:ascii="Arial" w:hAnsi="Arial" w:cs="Arial"/>
          <w:sz w:val="32"/>
          <w:szCs w:val="32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законом </w:t>
      </w:r>
      <w:r w:rsidRPr="005D73E2">
        <w:rPr>
          <w:rFonts w:ascii="Arial" w:hAnsi="Arial" w:cs="Arial"/>
          <w:sz w:val="32"/>
          <w:szCs w:val="32"/>
        </w:rPr>
        <w:t xml:space="preserve">от 25 декабря 2008г. N 273-ФЗ "О противодействии коррупции", другими федеральными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законами </w:t>
      </w:r>
      <w:r w:rsidRPr="005D73E2">
        <w:rPr>
          <w:rFonts w:ascii="Arial" w:hAnsi="Arial" w:cs="Arial"/>
          <w:sz w:val="32"/>
          <w:szCs w:val="32"/>
        </w:rPr>
        <w:t>(далее - требования об урегулировании конфликта интересов);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4. Постоянная комиссия рассматривает вопросы, связанные с соблюдением требований об урегулировании конфликта интересов лиц, </w:t>
      </w:r>
      <w:r w:rsidRPr="005D73E2">
        <w:rPr>
          <w:rFonts w:ascii="Arial" w:hAnsi="Arial" w:cs="Arial"/>
          <w:bCs/>
          <w:sz w:val="32"/>
          <w:szCs w:val="32"/>
        </w:rPr>
        <w:t>замещающих муниципальные должности.</w:t>
      </w:r>
      <w:r w:rsidRPr="005D73E2">
        <w:rPr>
          <w:rFonts w:ascii="Arial" w:hAnsi="Arial" w:cs="Arial"/>
          <w:sz w:val="32"/>
          <w:szCs w:val="32"/>
        </w:rPr>
        <w:t xml:space="preserve"> 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5. Порядок и состав постоянной комиссии утверждается решением Совета депутатов </w:t>
      </w:r>
      <w:r w:rsidR="00F663F0" w:rsidRPr="005D73E2">
        <w:rPr>
          <w:rFonts w:ascii="Arial" w:hAnsi="Arial" w:cs="Arial"/>
          <w:sz w:val="32"/>
          <w:szCs w:val="32"/>
        </w:rPr>
        <w:t>Бурунчинского</w:t>
      </w:r>
      <w:r w:rsidRPr="005D73E2">
        <w:rPr>
          <w:rFonts w:ascii="Arial" w:hAnsi="Arial" w:cs="Arial"/>
          <w:sz w:val="32"/>
          <w:szCs w:val="32"/>
        </w:rPr>
        <w:t xml:space="preserve"> сельсовета 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В состав постоянной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 6. Состав постоянной комиссии формируется таким образом, чтобы исключить возможность возникновения </w:t>
      </w:r>
      <w:r w:rsidRPr="005D73E2">
        <w:rPr>
          <w:rFonts w:ascii="Arial" w:hAnsi="Arial" w:cs="Arial"/>
          <w:sz w:val="32"/>
          <w:szCs w:val="32"/>
        </w:rPr>
        <w:lastRenderedPageBreak/>
        <w:t>конфликта интересов, который мог бы повлиять на принимаемые комиссией решения.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7. Заседание комиссии считается правомочным, если на нем присутствует не менее двух третей от общего числа членов постоянной  комиссии. Проведение заседаний с участием только членов комиссии, замещающих должности муниципальной службы, недопустимо.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8. При возникновении прямой или косвенной личной заинтересованности члена постоянной комиссии, которая может привести к конфликту интересов при рассмотрении вопроса, включенного в повестку дня заседания постоянной комиссии, он обязан до начала заседания заявить об этом. В таком случае соответствующий член постоянной комиссии не принимает участия в рассмотрении указанного вопроса.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9. Основаниями для проведения заседания постоянной комиссии являются: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bCs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а) поступившее,  в Совет депутатов сельсовета в </w:t>
      </w:r>
      <w:r w:rsidRPr="005D73E2">
        <w:rPr>
          <w:rFonts w:ascii="Arial" w:hAnsi="Arial" w:cs="Arial"/>
          <w:color w:val="0D0D0D"/>
          <w:sz w:val="32"/>
          <w:szCs w:val="32"/>
        </w:rPr>
        <w:t>порядке</w:t>
      </w:r>
      <w:r w:rsidRPr="005D73E2">
        <w:rPr>
          <w:rFonts w:ascii="Arial" w:hAnsi="Arial" w:cs="Arial"/>
          <w:sz w:val="32"/>
          <w:szCs w:val="32"/>
        </w:rPr>
        <w:t xml:space="preserve">, установленном постановлением администрации  </w:t>
      </w:r>
      <w:r w:rsidR="00F663F0" w:rsidRPr="005D73E2">
        <w:rPr>
          <w:rFonts w:ascii="Arial" w:hAnsi="Arial" w:cs="Arial"/>
          <w:sz w:val="32"/>
          <w:szCs w:val="32"/>
        </w:rPr>
        <w:t>Бурунчинского</w:t>
      </w:r>
      <w:r w:rsidRPr="005D73E2">
        <w:rPr>
          <w:rFonts w:ascii="Arial" w:hAnsi="Arial" w:cs="Arial"/>
          <w:sz w:val="32"/>
          <w:szCs w:val="32"/>
        </w:rPr>
        <w:t xml:space="preserve"> сельсовета от 23.03.2016 г. № 35-п, уведомление лица, замещающего муниципальную должность </w:t>
      </w:r>
      <w:r w:rsidRPr="005D73E2">
        <w:rPr>
          <w:rFonts w:ascii="Arial" w:hAnsi="Arial" w:cs="Arial"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в) заявление лица, замещающего муниципальную должность о невозможности выполнить требования </w:t>
      </w:r>
      <w:r w:rsidRPr="005D73E2">
        <w:rPr>
          <w:rFonts w:ascii="Arial" w:hAnsi="Arial" w:cs="Arial"/>
          <w:sz w:val="32"/>
          <w:szCs w:val="32"/>
        </w:rPr>
        <w:lastRenderedPageBreak/>
        <w:t xml:space="preserve">Федерального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закона </w:t>
      </w:r>
      <w:r w:rsidRPr="005D73E2">
        <w:rPr>
          <w:rFonts w:ascii="Arial" w:hAnsi="Arial" w:cs="Arial"/>
          <w:sz w:val="32"/>
          <w:szCs w:val="32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 w:rsidRPr="005D73E2">
          <w:rPr>
            <w:rFonts w:ascii="Arial" w:hAnsi="Arial" w:cs="Arial"/>
            <w:sz w:val="32"/>
            <w:szCs w:val="32"/>
          </w:rPr>
          <w:t>2013 г</w:t>
        </w:r>
      </w:smartTag>
      <w:r w:rsidRPr="005D73E2">
        <w:rPr>
          <w:rFonts w:ascii="Arial" w:hAnsi="Arial" w:cs="Arial"/>
          <w:sz w:val="32"/>
          <w:szCs w:val="32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color w:val="0D0D0D"/>
          <w:sz w:val="32"/>
          <w:szCs w:val="32"/>
        </w:rPr>
      </w:pPr>
      <w:r w:rsidRPr="005D73E2">
        <w:rPr>
          <w:rFonts w:ascii="Arial" w:hAnsi="Arial" w:cs="Arial"/>
          <w:color w:val="0D0D0D"/>
          <w:sz w:val="32"/>
          <w:szCs w:val="32"/>
        </w:rPr>
        <w:t xml:space="preserve">г) представление прокуратуры района материалов проверки, свидетельствующих о представлении лицами, замещающими муниципальные должности 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5D73E2">
          <w:rPr>
            <w:rFonts w:ascii="Arial" w:hAnsi="Arial" w:cs="Arial"/>
            <w:color w:val="0D0D0D"/>
            <w:sz w:val="32"/>
            <w:szCs w:val="32"/>
          </w:rPr>
          <w:t>2012 г</w:t>
        </w:r>
      </w:smartTag>
      <w:r w:rsidRPr="005D73E2">
        <w:rPr>
          <w:rFonts w:ascii="Arial" w:hAnsi="Arial" w:cs="Arial"/>
          <w:color w:val="0D0D0D"/>
          <w:sz w:val="32"/>
          <w:szCs w:val="32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10. Постоянная комиссия не рассматривает сообщения о преступлениях и административных правонарушениях, а </w:t>
      </w:r>
      <w:r w:rsidRPr="005D73E2">
        <w:rPr>
          <w:rFonts w:ascii="Arial" w:hAnsi="Arial" w:cs="Arial"/>
          <w:sz w:val="32"/>
          <w:szCs w:val="32"/>
        </w:rPr>
        <w:lastRenderedPageBreak/>
        <w:t>также анонимные обращения, не проводит проверки по фактам нарушения служебной дисциплины.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10.1.Уведомление, указанное в </w:t>
      </w:r>
      <w:r w:rsidRPr="005D73E2">
        <w:rPr>
          <w:rFonts w:ascii="Arial" w:hAnsi="Arial" w:cs="Arial"/>
          <w:color w:val="0D0D0D"/>
          <w:sz w:val="32"/>
          <w:szCs w:val="32"/>
        </w:rPr>
        <w:t>подпункте "а" пункта 11</w:t>
      </w:r>
      <w:r w:rsidRPr="005D73E2">
        <w:rPr>
          <w:rFonts w:ascii="Arial" w:hAnsi="Arial" w:cs="Arial"/>
          <w:sz w:val="32"/>
          <w:szCs w:val="32"/>
        </w:rPr>
        <w:t xml:space="preserve"> настоящего Порядка, подается лицом, замещавшим муниципальную должность, в Совет депутатов сельсовета. 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10.2. При подготовке мотивированного заключения по результатам рассмотрения уведомления или обращения, указанных в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 подпунктах «а», «б», «в», пункта 11 настоящего Порядка,  секретарь постоянной комиссии </w:t>
      </w:r>
      <w:r w:rsidRPr="005D73E2">
        <w:rPr>
          <w:rFonts w:ascii="Arial" w:hAnsi="Arial" w:cs="Arial"/>
          <w:sz w:val="32"/>
          <w:szCs w:val="32"/>
        </w:rPr>
        <w:t xml:space="preserve"> имеет право проводить собеседование с лицом, замещающим муниципальную должность,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постоянной комиссии. В случае направления запросов обращение или уведомление, а также заключение и другие материалы представляются председателю постоянной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11. Председатель постоянной комиссии при поступлении к нему в порядке, предусмотренном постановлением администрации </w:t>
      </w:r>
      <w:r w:rsidR="00F663F0" w:rsidRPr="005D73E2">
        <w:rPr>
          <w:rFonts w:ascii="Arial" w:hAnsi="Arial" w:cs="Arial"/>
          <w:sz w:val="32"/>
          <w:szCs w:val="32"/>
        </w:rPr>
        <w:t>Бурунчинского</w:t>
      </w:r>
      <w:r w:rsidRPr="005D73E2">
        <w:rPr>
          <w:rFonts w:ascii="Arial" w:hAnsi="Arial" w:cs="Arial"/>
          <w:sz w:val="32"/>
          <w:szCs w:val="32"/>
        </w:rPr>
        <w:t xml:space="preserve"> сельсовета от 23.03.2016 г. № 35-п,  информации, содержащей основания для проведения заседания постоянной  комиссии: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а) в 10-дневный срок назначает дату заседания комиссии. При этом дата заседания комиссии не может быть назначена </w:t>
      </w:r>
      <w:r w:rsidRPr="005D73E2">
        <w:rPr>
          <w:rFonts w:ascii="Arial" w:hAnsi="Arial" w:cs="Arial"/>
          <w:sz w:val="32"/>
          <w:szCs w:val="32"/>
        </w:rPr>
        <w:lastRenderedPageBreak/>
        <w:t xml:space="preserve">позднее 20 дней со дня поступления указанной информации, за исключением случаев,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предусмотренных пунктом 13.1 </w:t>
      </w:r>
      <w:r w:rsidRPr="005D73E2">
        <w:rPr>
          <w:rFonts w:ascii="Arial" w:hAnsi="Arial" w:cs="Arial"/>
          <w:sz w:val="32"/>
          <w:szCs w:val="32"/>
        </w:rPr>
        <w:t>настоящего Порядка;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б) организует ознакомление лица, замещающего муниципальную должность, в отношении которого постоянной комиссией рассматривается вопрос о соблюдении требований об урегулировании конфликта интересов, его представителя, членов  постоянной комиссии и других лиц, участвующих в заседании постоянной комиссии, с информацией, поступившей в постоянную комиссию, и с результатами ее проверки;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12. Заседание постоянной комиссии по рассмотрению заявлений, указанных в </w:t>
      </w:r>
      <w:r w:rsidRPr="005D73E2">
        <w:rPr>
          <w:rFonts w:ascii="Arial" w:hAnsi="Arial" w:cs="Arial"/>
          <w:color w:val="0D0D0D"/>
          <w:sz w:val="32"/>
          <w:szCs w:val="32"/>
        </w:rPr>
        <w:t>подпунктах «б», «в» пункта 11</w:t>
      </w:r>
      <w:r w:rsidRPr="005D73E2">
        <w:rPr>
          <w:rFonts w:ascii="Arial" w:hAnsi="Arial" w:cs="Arial"/>
          <w:sz w:val="32"/>
          <w:szCs w:val="32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13. Заседание постоянной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 указывает в обращении, заявлении или уведомлении, представляемых в соответствии с подпунктами «а», «б», «в», </w:t>
      </w:r>
      <w:r w:rsidRPr="005D73E2">
        <w:rPr>
          <w:rFonts w:ascii="Arial" w:hAnsi="Arial" w:cs="Arial"/>
          <w:color w:val="0D0D0D"/>
          <w:sz w:val="32"/>
          <w:szCs w:val="32"/>
        </w:rPr>
        <w:t>пункта 11</w:t>
      </w:r>
      <w:r w:rsidRPr="005D73E2">
        <w:rPr>
          <w:rFonts w:ascii="Arial" w:hAnsi="Arial" w:cs="Arial"/>
          <w:sz w:val="32"/>
          <w:szCs w:val="32"/>
        </w:rPr>
        <w:t xml:space="preserve"> настоящего Порядка.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13.1. Заседания постоянной комиссии могут проводиться в отсутствие лица, замещающего муниципальную должность в случае: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а) если в обращении, заявлении или уведомлении, предусмотренных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подпунктами </w:t>
      </w:r>
      <w:r w:rsidRPr="005D73E2">
        <w:rPr>
          <w:rFonts w:ascii="Arial" w:hAnsi="Arial" w:cs="Arial"/>
          <w:sz w:val="32"/>
          <w:szCs w:val="32"/>
        </w:rPr>
        <w:t xml:space="preserve">«а», «б», «в», </w:t>
      </w:r>
      <w:r w:rsidRPr="005D73E2">
        <w:rPr>
          <w:rFonts w:ascii="Arial" w:hAnsi="Arial" w:cs="Arial"/>
          <w:color w:val="0D0D0D"/>
          <w:sz w:val="32"/>
          <w:szCs w:val="32"/>
        </w:rPr>
        <w:t>пункта 11</w:t>
      </w:r>
      <w:r w:rsidRPr="005D73E2">
        <w:rPr>
          <w:rFonts w:ascii="Arial" w:hAnsi="Arial" w:cs="Arial"/>
          <w:sz w:val="32"/>
          <w:szCs w:val="32"/>
        </w:rPr>
        <w:t xml:space="preserve"> настоящего Порядка не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 </w:t>
      </w:r>
      <w:r w:rsidRPr="005D73E2">
        <w:rPr>
          <w:rFonts w:ascii="Arial" w:hAnsi="Arial" w:cs="Arial"/>
          <w:sz w:val="32"/>
          <w:szCs w:val="32"/>
        </w:rPr>
        <w:t xml:space="preserve"> содержится указание о намерении </w:t>
      </w:r>
      <w:r w:rsidRPr="005D73E2">
        <w:rPr>
          <w:rFonts w:ascii="Arial" w:hAnsi="Arial" w:cs="Arial"/>
          <w:sz w:val="32"/>
          <w:szCs w:val="32"/>
        </w:rPr>
        <w:lastRenderedPageBreak/>
        <w:t>лица, замещающего муниципальную должность лично присутствовать на заседании постоянной комиссии;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б) если лицо, замещающее муниципальную должность, намеревающееся лично присутствовать на заседании постоянной комиссии и надлежащим образом извещенное о времени и месте его проведения, не явилось на заседание постоянной комиссии.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14. На заседании постоянной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15. Члены постоянной комиссии и лица, участвовавшие в ее заседании, не вправе разглашать сведения, ставшие им известными в ходе работы постоянной комиссии.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16. По итогам рассмотрения вопроса, указанного в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подпункте "а" пункта 11 </w:t>
      </w:r>
      <w:r w:rsidRPr="005D73E2">
        <w:rPr>
          <w:rFonts w:ascii="Arial" w:hAnsi="Arial" w:cs="Arial"/>
          <w:sz w:val="32"/>
          <w:szCs w:val="32"/>
        </w:rPr>
        <w:t>настоящего Порядка, постоянная комиссия принимает одно из следующих решений: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а) признать, что при исполнении лицом, замещающим муниципальную должность должностных обязанностей конфликт интересов отсутствует;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б) признать, что при исполнении лицом, замещающим муниципальную должность  должностных обязанностей личная заинтересованность приводит или может привести к конфликту интересов. В этом случае постоянная комиссия рекомендует лицу, замещающему муниципальную должность принять меры по урегулированию конфликта интересов или по недопущению его возникновения;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в) признать, что лицо, замещающее муниципальную должность не соблюдало требования об урегулировании конфликта интересов. В этом случае постоянная комиссия </w:t>
      </w:r>
      <w:r w:rsidRPr="005D73E2">
        <w:rPr>
          <w:rFonts w:ascii="Arial" w:hAnsi="Arial" w:cs="Arial"/>
          <w:sz w:val="32"/>
          <w:szCs w:val="32"/>
        </w:rPr>
        <w:lastRenderedPageBreak/>
        <w:t>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16.1. По итогам рассмотрения вопроса, указанного в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подпункте "б" пункта 11 </w:t>
      </w:r>
      <w:r w:rsidRPr="005D73E2">
        <w:rPr>
          <w:rFonts w:ascii="Arial" w:hAnsi="Arial" w:cs="Arial"/>
          <w:sz w:val="32"/>
          <w:szCs w:val="32"/>
        </w:rPr>
        <w:t>настоящего Порядка, постоянная комиссия принимает одно из следующих решений: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а)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б)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постоянная комиссия рекомендует лицу, замещающему муниципальную должность принять меры по представлению указанных сведений;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в)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lastRenderedPageBreak/>
        <w:t xml:space="preserve">16.2. По итогам рассмотрения вопроса, указанного в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подпункте "в" пункта 11 </w:t>
      </w:r>
      <w:r w:rsidRPr="005D73E2">
        <w:rPr>
          <w:rFonts w:ascii="Arial" w:hAnsi="Arial" w:cs="Arial"/>
          <w:sz w:val="32"/>
          <w:szCs w:val="32"/>
        </w:rPr>
        <w:t>настоящего Порядка, постоянная комиссия принимает одно из следующих решений: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а) признать, что обстоятельства, препятствующие выполнению требований Федерального </w:t>
      </w:r>
      <w:r w:rsidRPr="005D73E2">
        <w:rPr>
          <w:rFonts w:ascii="Arial" w:hAnsi="Arial" w:cs="Arial"/>
          <w:color w:val="0D0D0D"/>
          <w:sz w:val="32"/>
          <w:szCs w:val="32"/>
        </w:rPr>
        <w:t>закона</w:t>
      </w:r>
      <w:r w:rsidRPr="005D73E2">
        <w:rPr>
          <w:rFonts w:ascii="Arial" w:hAnsi="Arial" w:cs="Arial"/>
          <w:sz w:val="32"/>
          <w:szCs w:val="32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б) признать, что обстоятельства, препятствующие выполнению требований Федерального </w:t>
      </w:r>
      <w:r w:rsidRPr="005D73E2">
        <w:rPr>
          <w:rFonts w:ascii="Arial" w:hAnsi="Arial" w:cs="Arial"/>
          <w:color w:val="0D0D0D"/>
          <w:sz w:val="32"/>
          <w:szCs w:val="32"/>
        </w:rPr>
        <w:t>закона</w:t>
      </w:r>
      <w:r w:rsidRPr="005D73E2">
        <w:rPr>
          <w:rFonts w:ascii="Arial" w:hAnsi="Arial" w:cs="Arial"/>
          <w:sz w:val="32"/>
          <w:szCs w:val="32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17. По итогам рассмотрения вопросов, указанных в </w:t>
      </w:r>
      <w:r w:rsidRPr="005D73E2">
        <w:rPr>
          <w:rFonts w:ascii="Arial" w:hAnsi="Arial" w:cs="Arial"/>
          <w:color w:val="0D0D0D"/>
          <w:sz w:val="32"/>
          <w:szCs w:val="32"/>
        </w:rPr>
        <w:t>подпунктах "а", "б", "в" пункта 11</w:t>
      </w:r>
      <w:r w:rsidRPr="005D73E2">
        <w:rPr>
          <w:rFonts w:ascii="Arial" w:hAnsi="Arial" w:cs="Arial"/>
          <w:sz w:val="32"/>
          <w:szCs w:val="32"/>
        </w:rPr>
        <w:t xml:space="preserve"> настоящего Порядка, и при наличии к тому оснований комиссия может принять иное решение, чем это предусмотрено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пунктами 16, 16.1., 16.2. </w:t>
      </w:r>
      <w:r w:rsidRPr="005D73E2">
        <w:rPr>
          <w:rFonts w:ascii="Arial" w:hAnsi="Arial" w:cs="Arial"/>
          <w:sz w:val="32"/>
          <w:szCs w:val="32"/>
        </w:rPr>
        <w:t>настоящего Порядка. Основания и мотивы принятия такого решения должны быть отражены в протоколе заседания постоянной комиссии.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lastRenderedPageBreak/>
        <w:t xml:space="preserve">18. По итогам рассмотрения вопроса, </w:t>
      </w:r>
      <w:r w:rsidRPr="005D73E2">
        <w:rPr>
          <w:rFonts w:ascii="Arial" w:hAnsi="Arial" w:cs="Arial"/>
          <w:color w:val="0D0D0D"/>
          <w:sz w:val="32"/>
          <w:szCs w:val="32"/>
        </w:rPr>
        <w:t xml:space="preserve">предусмотренного подпунктом "г" пункта 11 </w:t>
      </w:r>
      <w:r w:rsidRPr="005D73E2">
        <w:rPr>
          <w:rFonts w:ascii="Arial" w:hAnsi="Arial" w:cs="Arial"/>
          <w:sz w:val="32"/>
          <w:szCs w:val="32"/>
        </w:rPr>
        <w:t>настоящего Порядка, постоянная комиссия принимает соответствующее решение.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19. Для исполнения решений постоянной комиссии могут быть подготовлены проекты нормативных правовых актов Совета депутатов сельсовета, которые в установленном порядке представляются на рассмотрение Совету депутатов сельсовета.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20. Решения постоянной комиссии по вопросам, указанным в </w:t>
      </w:r>
      <w:r w:rsidRPr="005D73E2">
        <w:rPr>
          <w:rFonts w:ascii="Arial" w:hAnsi="Arial" w:cs="Arial"/>
          <w:color w:val="0D0D0D"/>
          <w:sz w:val="32"/>
          <w:szCs w:val="32"/>
        </w:rPr>
        <w:t>пункте 11</w:t>
      </w:r>
      <w:r w:rsidRPr="005D73E2">
        <w:rPr>
          <w:rFonts w:ascii="Arial" w:hAnsi="Arial" w:cs="Arial"/>
          <w:sz w:val="32"/>
          <w:szCs w:val="32"/>
        </w:rPr>
        <w:t xml:space="preserve"> настоящего Порядка, принимаются тайным голосованием (если постоянная комиссия не примет иное решение) простым большинством голосов присутствующих на заседании членов постоянной комиссии.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21. Решения постоянной комиссии оформляются протоколами, которые подписывают члены постоянной комиссии, принимавшие участие в ее заседании. 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22. В протоколе заседания постоянной комиссии указываются: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а) дата заседания постоянной комиссии, фамилии, имена, отчества членов постоянной комиссии и других лиц, присутствующих на заседании;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б) формулировка каждого из рассматриваемых на заседании постоянной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в) предъявляемые к лицу, замещающему муниципальную должность претензии, материалы, на которых они основываются;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lastRenderedPageBreak/>
        <w:t>г) содержание пояснений лица, замещающего муниципальную должность и других лиц по существу предъявляемых претензий;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д) фамилии, имена, отчества выступивших на заседании лиц и краткое изложение их выступлений;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е) источник информации, содержащей основания для проведения заседания постоянной комиссии, дата поступления информации в Совет депутатов сельсовета;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ж) другие сведения;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з) результаты голосования;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и) решение и обоснование его принятия.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23. Член постоянной комиссии, несогласный с ее решением, вправе в письменной форме изложить свое мнение, которое подлежит обязательному приобщению к протоколу заседания постоянной комиссии и с которым должно быть ознакомлено лицо, замещающее муниципальную должность.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24. В случае установления постоянной комиссией факта совершения лицом, замещающим  муниципальную должность действия (факта бездействия), содержащего признаки административного правонарушения или состава преступления, председатель постоянной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 xml:space="preserve">25. Копия протокола заседания постоянной комиссии или выписка из него приобщается к личному делу лица, замещающего муниципальную должность, в отношении </w:t>
      </w:r>
      <w:r w:rsidRPr="005D73E2">
        <w:rPr>
          <w:rFonts w:ascii="Arial" w:hAnsi="Arial" w:cs="Arial"/>
          <w:sz w:val="32"/>
          <w:szCs w:val="32"/>
        </w:rPr>
        <w:lastRenderedPageBreak/>
        <w:t>которого рассмотрен вопрос о соблюдении требований об урегулировании конфликта интересов.</w:t>
      </w:r>
    </w:p>
    <w:p w:rsidR="0093434D" w:rsidRPr="005D73E2" w:rsidRDefault="0093434D" w:rsidP="0093434D">
      <w:pPr>
        <w:ind w:firstLine="547"/>
        <w:jc w:val="both"/>
        <w:rPr>
          <w:rFonts w:ascii="Arial" w:hAnsi="Arial" w:cs="Arial"/>
          <w:sz w:val="32"/>
          <w:szCs w:val="32"/>
        </w:rPr>
      </w:pPr>
      <w:r w:rsidRPr="005D73E2">
        <w:rPr>
          <w:rFonts w:ascii="Arial" w:hAnsi="Arial" w:cs="Arial"/>
          <w:sz w:val="32"/>
          <w:szCs w:val="32"/>
        </w:rPr>
        <w:t>26. Организационно-техническое и документационное обеспечение деятельности постоянной комиссии, а также информирование членов постоянной комиссии о вопросах, включенных в повестку дня, о дате, времени и месте проведения заседания, ознакомление членов постоянной комиссии с материалами, представляемыми для обсуждения на заседании постоянной  комиссии, осуществляются секретарем постоянной комиссии.</w:t>
      </w:r>
    </w:p>
    <w:p w:rsidR="0093434D" w:rsidRPr="005D73E2" w:rsidRDefault="0093434D" w:rsidP="0093434D">
      <w:pPr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p w:rsidR="0093434D" w:rsidRPr="005D73E2" w:rsidRDefault="0093434D" w:rsidP="0093434D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</w:p>
    <w:sectPr w:rsidR="0093434D" w:rsidRPr="005D73E2" w:rsidSect="0026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4D"/>
    <w:rsid w:val="000C54B6"/>
    <w:rsid w:val="001074CB"/>
    <w:rsid w:val="0015162E"/>
    <w:rsid w:val="002612F5"/>
    <w:rsid w:val="00295D6A"/>
    <w:rsid w:val="005D73E2"/>
    <w:rsid w:val="0093434D"/>
    <w:rsid w:val="00E715E1"/>
    <w:rsid w:val="00F663F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411C67-C9D4-4791-A7FC-B4F3CC7C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F5"/>
  </w:style>
  <w:style w:type="paragraph" w:styleId="1">
    <w:name w:val="heading 1"/>
    <w:basedOn w:val="a"/>
    <w:next w:val="a"/>
    <w:link w:val="10"/>
    <w:qFormat/>
    <w:rsid w:val="009343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4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unhideWhenUsed/>
    <w:rsid w:val="009343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434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93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2016-10-24T17:03:00Z</dcterms:created>
  <dcterms:modified xsi:type="dcterms:W3CDTF">2016-10-24T17:03:00Z</dcterms:modified>
</cp:coreProperties>
</file>