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D1" w:rsidRDefault="007C1BD1" w:rsidP="007C1BD1">
      <w:pPr>
        <w:spacing w:after="0" w:line="240" w:lineRule="auto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                                                         </w:t>
      </w:r>
      <w:r w:rsidR="006A3C61">
        <w:rPr>
          <w:rFonts w:ascii="Times New Roman" w:hAnsi="Times New Roman"/>
          <w:noProof/>
          <w:sz w:val="28"/>
        </w:rPr>
        <w:drawing>
          <wp:inline distT="0" distB="0" distL="0" distR="0">
            <wp:extent cx="469265" cy="723265"/>
            <wp:effectExtent l="19050" t="0" r="698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8F" w:rsidRPr="0016170A" w:rsidRDefault="002F286F" w:rsidP="007C1BD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8"/>
          <w:lang w:val="en-US"/>
        </w:rPr>
        <w:t xml:space="preserve">   </w:t>
      </w:r>
      <w:r w:rsidR="00BD0415">
        <w:rPr>
          <w:rFonts w:ascii="Times New Roman" w:hAnsi="Times New Roman"/>
          <w:noProof/>
          <w:sz w:val="28"/>
        </w:rPr>
        <w:t xml:space="preserve">                  </w:t>
      </w:r>
      <w:r>
        <w:rPr>
          <w:rFonts w:ascii="Times New Roman" w:hAnsi="Times New Roman"/>
          <w:noProof/>
          <w:sz w:val="28"/>
          <w:lang w:val="en-US"/>
        </w:rPr>
        <w:t xml:space="preserve">  </w:t>
      </w:r>
    </w:p>
    <w:p w:rsidR="00B21A8F" w:rsidRPr="0016170A" w:rsidRDefault="00B21A8F" w:rsidP="00B21A8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16170A">
        <w:rPr>
          <w:rFonts w:ascii="Times New Roman" w:hAnsi="Times New Roman"/>
          <w:b/>
          <w:caps/>
          <w:sz w:val="28"/>
          <w:szCs w:val="24"/>
        </w:rPr>
        <w:t>СОВЕТ ДЕПУТАТОВ муниципального образования  БУРУНЧИНСКИЙ сельсовет 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4"/>
        </w:rPr>
        <w:t xml:space="preserve"> четвертый </w:t>
      </w:r>
      <w:r w:rsidRPr="0016170A">
        <w:rPr>
          <w:rFonts w:ascii="Times New Roman" w:hAnsi="Times New Roman"/>
          <w:b/>
          <w:caps/>
          <w:sz w:val="28"/>
          <w:szCs w:val="24"/>
        </w:rPr>
        <w:t>созыв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70A">
        <w:rPr>
          <w:rFonts w:ascii="Times New Roman" w:hAnsi="Times New Roman"/>
          <w:b/>
          <w:sz w:val="28"/>
          <w:szCs w:val="28"/>
        </w:rPr>
        <w:t>Р Е Ш Е Н И Е</w:t>
      </w:r>
    </w:p>
    <w:p w:rsidR="00B21A8F" w:rsidRPr="0016170A" w:rsidRDefault="0046263B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1A8F">
        <w:rPr>
          <w:rFonts w:ascii="Times New Roman" w:hAnsi="Times New Roman"/>
          <w:sz w:val="28"/>
          <w:szCs w:val="28"/>
        </w:rPr>
        <w:t xml:space="preserve">чередного </w:t>
      </w:r>
      <w:r w:rsidR="00DB141C">
        <w:rPr>
          <w:rFonts w:ascii="Times New Roman" w:hAnsi="Times New Roman"/>
          <w:sz w:val="28"/>
          <w:szCs w:val="28"/>
        </w:rPr>
        <w:t xml:space="preserve">тридцать пятого </w:t>
      </w:r>
      <w:r w:rsidR="00B21A8F"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16170A">
        <w:rPr>
          <w:rFonts w:ascii="Times New Roman" w:hAnsi="Times New Roman"/>
          <w:sz w:val="28"/>
          <w:szCs w:val="28"/>
        </w:rPr>
        <w:t>созыва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A8F" w:rsidRPr="00DB141C" w:rsidRDefault="00690651" w:rsidP="00B2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4FF7">
        <w:rPr>
          <w:rFonts w:ascii="Times New Roman" w:hAnsi="Times New Roman"/>
          <w:sz w:val="28"/>
          <w:szCs w:val="28"/>
        </w:rPr>
        <w:t>5</w:t>
      </w:r>
      <w:r w:rsidR="00BF69AD">
        <w:rPr>
          <w:rFonts w:ascii="Times New Roman" w:hAnsi="Times New Roman"/>
          <w:sz w:val="28"/>
          <w:szCs w:val="28"/>
        </w:rPr>
        <w:t xml:space="preserve"> </w:t>
      </w:r>
      <w:r w:rsidR="001C4FF7">
        <w:rPr>
          <w:rFonts w:ascii="Times New Roman" w:hAnsi="Times New Roman"/>
          <w:sz w:val="28"/>
          <w:szCs w:val="28"/>
        </w:rPr>
        <w:t>марта</w:t>
      </w:r>
      <w:r w:rsidR="00B21A8F">
        <w:rPr>
          <w:rFonts w:ascii="Times New Roman" w:hAnsi="Times New Roman"/>
          <w:sz w:val="28"/>
          <w:szCs w:val="28"/>
        </w:rPr>
        <w:t xml:space="preserve"> </w:t>
      </w:r>
      <w:r w:rsidR="00B21A8F" w:rsidRPr="0016170A">
        <w:rPr>
          <w:rFonts w:ascii="Times New Roman" w:hAnsi="Times New Roman"/>
          <w:sz w:val="28"/>
          <w:szCs w:val="28"/>
        </w:rPr>
        <w:t>202</w:t>
      </w:r>
      <w:r w:rsidR="00BF69AD">
        <w:rPr>
          <w:rFonts w:ascii="Times New Roman" w:hAnsi="Times New Roman"/>
          <w:sz w:val="28"/>
          <w:szCs w:val="28"/>
        </w:rPr>
        <w:t>5</w:t>
      </w:r>
      <w:r w:rsidR="00B21A8F" w:rsidRPr="0016170A">
        <w:rPr>
          <w:rFonts w:ascii="Times New Roman" w:hAnsi="Times New Roman"/>
          <w:sz w:val="28"/>
          <w:szCs w:val="28"/>
        </w:rPr>
        <w:t xml:space="preserve"> года   </w:t>
      </w:r>
      <w:r w:rsidR="00B21A8F">
        <w:rPr>
          <w:rFonts w:ascii="Times New Roman" w:hAnsi="Times New Roman"/>
          <w:sz w:val="28"/>
          <w:szCs w:val="28"/>
        </w:rPr>
        <w:t xml:space="preserve"> </w:t>
      </w:r>
      <w:r w:rsidR="00B21A8F" w:rsidRPr="0016170A">
        <w:rPr>
          <w:rFonts w:ascii="Times New Roman" w:hAnsi="Times New Roman"/>
          <w:sz w:val="28"/>
          <w:szCs w:val="28"/>
        </w:rPr>
        <w:t xml:space="preserve">     </w:t>
      </w:r>
      <w:r w:rsidR="00B21A8F">
        <w:rPr>
          <w:rFonts w:ascii="Times New Roman" w:hAnsi="Times New Roman"/>
          <w:sz w:val="28"/>
          <w:szCs w:val="28"/>
        </w:rPr>
        <w:t xml:space="preserve">              </w:t>
      </w:r>
      <w:r w:rsidR="00B21A8F" w:rsidRPr="0016170A">
        <w:rPr>
          <w:rFonts w:ascii="Times New Roman" w:hAnsi="Times New Roman"/>
          <w:sz w:val="28"/>
          <w:szCs w:val="28"/>
        </w:rPr>
        <w:t xml:space="preserve"> с. Бурунча   </w:t>
      </w:r>
      <w:r w:rsidR="00B21A8F">
        <w:rPr>
          <w:rFonts w:ascii="Times New Roman" w:hAnsi="Times New Roman"/>
          <w:sz w:val="28"/>
          <w:szCs w:val="28"/>
        </w:rPr>
        <w:t xml:space="preserve">           </w:t>
      </w:r>
      <w:r w:rsidR="001C4FF7">
        <w:rPr>
          <w:rFonts w:ascii="Times New Roman" w:hAnsi="Times New Roman"/>
          <w:sz w:val="28"/>
          <w:szCs w:val="28"/>
        </w:rPr>
        <w:t xml:space="preserve">                           </w:t>
      </w:r>
      <w:r w:rsidR="00B21A8F" w:rsidRPr="0016170A">
        <w:rPr>
          <w:rFonts w:ascii="Times New Roman" w:hAnsi="Times New Roman"/>
          <w:sz w:val="28"/>
          <w:szCs w:val="28"/>
        </w:rPr>
        <w:t xml:space="preserve">№ </w:t>
      </w:r>
      <w:r w:rsidR="00302C5C">
        <w:rPr>
          <w:rFonts w:ascii="Times New Roman" w:hAnsi="Times New Roman"/>
          <w:sz w:val="28"/>
          <w:szCs w:val="28"/>
        </w:rPr>
        <w:t>148</w:t>
      </w:r>
    </w:p>
    <w:p w:rsidR="00B21A8F" w:rsidRPr="0016170A" w:rsidRDefault="00B21A8F" w:rsidP="00B21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849" w:rsidRPr="00637CC1" w:rsidRDefault="000A6849" w:rsidP="000A6849">
      <w:pPr>
        <w:jc w:val="center"/>
        <w:rPr>
          <w:rFonts w:ascii="Times New Roman" w:hAnsi="Times New Roman"/>
          <w:sz w:val="28"/>
          <w:szCs w:val="28"/>
        </w:rPr>
      </w:pPr>
      <w:r w:rsidRPr="00637C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Положения о  земельном налоге на территории муниципального образования </w:t>
      </w:r>
      <w:r w:rsidR="009A23E5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0A6849" w:rsidRPr="00062F41" w:rsidRDefault="000A6849" w:rsidP="000A684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62F4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главой 31</w:t>
      </w:r>
      <w:r w:rsidRPr="00062F4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Pr="00062F41">
        <w:rPr>
          <w:rStyle w:val="a5"/>
          <w:szCs w:val="28"/>
        </w:rPr>
        <w:t>,</w:t>
      </w:r>
      <w:r w:rsidRPr="00062F41">
        <w:rPr>
          <w:rFonts w:ascii="Times New Roman" w:hAnsi="Times New Roman"/>
          <w:sz w:val="28"/>
          <w:szCs w:val="28"/>
        </w:rPr>
        <w:t xml:space="preserve"> статьей 14 Федерального закона  от 06.10.2003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062F41">
        <w:rPr>
          <w:rFonts w:ascii="Times New Roman" w:hAnsi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/>
          <w:sz w:val="28"/>
          <w:szCs w:val="28"/>
        </w:rPr>
        <w:t xml:space="preserve">», руководствуясь Уставом муниципального образования </w:t>
      </w:r>
      <w:r w:rsidR="009A23E5">
        <w:rPr>
          <w:rFonts w:ascii="Times New Roman" w:hAnsi="Times New Roman"/>
          <w:sz w:val="28"/>
          <w:szCs w:val="28"/>
        </w:rPr>
        <w:t>Бурунчинский</w:t>
      </w:r>
      <w:r w:rsidRPr="00062F4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 области</w:t>
      </w:r>
    </w:p>
    <w:p w:rsidR="000A6849" w:rsidRPr="00637CC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7CC1">
        <w:rPr>
          <w:rFonts w:ascii="Times New Roman" w:hAnsi="Times New Roman"/>
          <w:sz w:val="28"/>
          <w:szCs w:val="28"/>
        </w:rPr>
        <w:t xml:space="preserve">Совет депутатов </w:t>
      </w:r>
      <w:r w:rsidR="009A23E5">
        <w:rPr>
          <w:rFonts w:ascii="Times New Roman" w:hAnsi="Times New Roman"/>
          <w:sz w:val="28"/>
          <w:szCs w:val="28"/>
        </w:rPr>
        <w:t>Бурунчинского</w:t>
      </w:r>
      <w:r w:rsidRPr="00637CC1">
        <w:rPr>
          <w:rFonts w:ascii="Times New Roman" w:hAnsi="Times New Roman"/>
          <w:sz w:val="28"/>
          <w:szCs w:val="28"/>
        </w:rPr>
        <w:t xml:space="preserve"> сельсовета </w:t>
      </w:r>
    </w:p>
    <w:p w:rsidR="0079554F" w:rsidRDefault="000A6849" w:rsidP="0079554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CC1">
        <w:rPr>
          <w:sz w:val="28"/>
          <w:szCs w:val="28"/>
        </w:rPr>
        <w:t>РЕШИЛ:</w:t>
      </w:r>
      <w:r w:rsidR="0079554F">
        <w:rPr>
          <w:sz w:val="28"/>
          <w:szCs w:val="28"/>
        </w:rPr>
        <w:t xml:space="preserve"> </w:t>
      </w:r>
    </w:p>
    <w:p w:rsidR="000A6849" w:rsidRPr="008543ED" w:rsidRDefault="00071F9F" w:rsidP="000A68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0A6849"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0A6849" w:rsidRPr="00737BF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41" w:history="1">
        <w:r w:rsidR="000A6849" w:rsidRPr="00737BFA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0A6849" w:rsidRPr="00737B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84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A6849" w:rsidRPr="00737BFA">
        <w:rPr>
          <w:rFonts w:ascii="Times New Roman" w:hAnsi="Times New Roman" w:cs="Times New Roman"/>
          <w:color w:val="000000"/>
          <w:sz w:val="28"/>
          <w:szCs w:val="28"/>
        </w:rPr>
        <w:t>О земельном налоге</w:t>
      </w:r>
      <w:r w:rsidR="000A684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A6849" w:rsidRPr="008543E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  <w:r w:rsidR="009A23E5">
        <w:rPr>
          <w:rFonts w:ascii="Times New Roman" w:hAnsi="Times New Roman" w:cs="Times New Roman"/>
          <w:color w:val="000000"/>
          <w:sz w:val="28"/>
          <w:szCs w:val="28"/>
        </w:rPr>
        <w:t>Бурунчинский</w:t>
      </w:r>
      <w:r w:rsidR="000A6849" w:rsidRPr="008543E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  <w:r w:rsidR="000A6849" w:rsidRPr="00737BF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A6849" w:rsidRDefault="000A6849" w:rsidP="000A6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1EEF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Совета депутатов </w:t>
      </w:r>
      <w:r w:rsidR="009A23E5">
        <w:rPr>
          <w:rFonts w:ascii="Times New Roman" w:hAnsi="Times New Roman" w:cs="Times New Roman"/>
          <w:sz w:val="28"/>
          <w:szCs w:val="28"/>
        </w:rPr>
        <w:t>Бурунчинского</w:t>
      </w:r>
      <w:r w:rsidRPr="00821EEF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0A6849" w:rsidRDefault="005C26E7" w:rsidP="00F76C1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A6849" w:rsidRPr="005C26E7">
        <w:rPr>
          <w:rFonts w:ascii="Times New Roman" w:hAnsi="Times New Roman"/>
          <w:sz w:val="28"/>
          <w:szCs w:val="28"/>
        </w:rPr>
        <w:t xml:space="preserve">- </w:t>
      </w:r>
      <w:r w:rsidR="000A6849" w:rsidRPr="005C26E7">
        <w:rPr>
          <w:rFonts w:ascii="Times New Roman" w:eastAsia="Calibri" w:hAnsi="Times New Roman"/>
          <w:sz w:val="28"/>
          <w:szCs w:val="28"/>
        </w:rPr>
        <w:t xml:space="preserve">от </w:t>
      </w:r>
      <w:r w:rsidR="009A23E5" w:rsidRPr="005C26E7">
        <w:rPr>
          <w:rFonts w:ascii="Times New Roman" w:eastAsia="Calibri" w:hAnsi="Times New Roman"/>
          <w:sz w:val="28"/>
          <w:szCs w:val="28"/>
        </w:rPr>
        <w:t>18</w:t>
      </w:r>
      <w:r w:rsidR="000A6849" w:rsidRPr="005C26E7">
        <w:rPr>
          <w:rFonts w:ascii="Times New Roman" w:eastAsia="Calibri" w:hAnsi="Times New Roman"/>
          <w:sz w:val="28"/>
          <w:szCs w:val="28"/>
        </w:rPr>
        <w:t>.</w:t>
      </w:r>
      <w:r w:rsidR="009A23E5" w:rsidRPr="005C26E7">
        <w:rPr>
          <w:rFonts w:ascii="Times New Roman" w:eastAsia="Calibri" w:hAnsi="Times New Roman"/>
          <w:sz w:val="28"/>
          <w:szCs w:val="28"/>
        </w:rPr>
        <w:t>11</w:t>
      </w:r>
      <w:r w:rsidR="000A6849" w:rsidRPr="005C26E7">
        <w:rPr>
          <w:rFonts w:ascii="Times New Roman" w:eastAsia="Calibri" w:hAnsi="Times New Roman"/>
          <w:sz w:val="28"/>
          <w:szCs w:val="28"/>
        </w:rPr>
        <w:t>.201</w:t>
      </w:r>
      <w:r w:rsidR="009A23E5" w:rsidRPr="005C26E7">
        <w:rPr>
          <w:rFonts w:ascii="Times New Roman" w:eastAsia="Calibri" w:hAnsi="Times New Roman"/>
          <w:sz w:val="28"/>
          <w:szCs w:val="28"/>
        </w:rPr>
        <w:t>9г.</w:t>
      </w:r>
      <w:r w:rsidR="000A6849" w:rsidRPr="005C26E7">
        <w:rPr>
          <w:rFonts w:ascii="Times New Roman" w:eastAsia="Calibri" w:hAnsi="Times New Roman"/>
          <w:sz w:val="28"/>
          <w:szCs w:val="28"/>
        </w:rPr>
        <w:t xml:space="preserve"> № </w:t>
      </w:r>
      <w:r w:rsidR="009A23E5" w:rsidRPr="005C26E7">
        <w:rPr>
          <w:rFonts w:ascii="Times New Roman" w:eastAsia="Calibri" w:hAnsi="Times New Roman"/>
          <w:sz w:val="28"/>
          <w:szCs w:val="28"/>
        </w:rPr>
        <w:t>168</w:t>
      </w:r>
      <w:r w:rsidR="000A6849" w:rsidRPr="005C26E7">
        <w:rPr>
          <w:rFonts w:ascii="Times New Roman" w:eastAsia="Calibri" w:hAnsi="Times New Roman"/>
          <w:sz w:val="28"/>
          <w:szCs w:val="28"/>
        </w:rPr>
        <w:t xml:space="preserve"> «</w:t>
      </w:r>
      <w:r w:rsidR="009A23E5" w:rsidRPr="005C26E7">
        <w:rPr>
          <w:rFonts w:ascii="Times New Roman" w:hAnsi="Times New Roman"/>
          <w:sz w:val="28"/>
          <w:szCs w:val="28"/>
        </w:rPr>
        <w:t>Об утверждении Положения о земельном налоге на территории муниципального образования Бурунчинский сельсовет Саракташского района Оренбургской области</w:t>
      </w:r>
      <w:r w:rsidR="000A6849" w:rsidRPr="005C26E7">
        <w:rPr>
          <w:rFonts w:ascii="Times New Roman" w:hAnsi="Times New Roman"/>
          <w:color w:val="000000"/>
          <w:sz w:val="28"/>
          <w:szCs w:val="28"/>
        </w:rPr>
        <w:t>»;</w:t>
      </w:r>
    </w:p>
    <w:p w:rsidR="00F76C10" w:rsidRDefault="00F76C10" w:rsidP="00F76C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C26E7">
        <w:rPr>
          <w:rFonts w:ascii="Times New Roman" w:hAnsi="Times New Roman"/>
          <w:sz w:val="28"/>
          <w:szCs w:val="28"/>
        </w:rPr>
        <w:t>- от 18.11.2019г. № 166 «О внесение изменений в Положение о земельном налоге»;</w:t>
      </w:r>
    </w:p>
    <w:p w:rsidR="0079554F" w:rsidRPr="005C26E7" w:rsidRDefault="0079554F" w:rsidP="007955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C26E7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</w:t>
      </w:r>
      <w:r w:rsidRPr="005C2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5C26E7">
        <w:rPr>
          <w:rFonts w:ascii="Times New Roman" w:eastAsia="Calibri" w:hAnsi="Times New Roman"/>
          <w:sz w:val="28"/>
          <w:szCs w:val="28"/>
        </w:rPr>
        <w:t>.11.202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5C26E7">
        <w:rPr>
          <w:rFonts w:ascii="Times New Roman" w:eastAsia="Calibri" w:hAnsi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/>
          <w:sz w:val="28"/>
          <w:szCs w:val="28"/>
        </w:rPr>
        <w:t>52</w:t>
      </w:r>
      <w:r w:rsidRPr="005C26E7">
        <w:rPr>
          <w:rFonts w:ascii="Times New Roman" w:eastAsia="Calibri" w:hAnsi="Times New Roman"/>
          <w:sz w:val="28"/>
          <w:szCs w:val="28"/>
        </w:rPr>
        <w:t xml:space="preserve"> «</w:t>
      </w:r>
      <w:r w:rsidRPr="005C26E7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5C26E7">
        <w:rPr>
          <w:rFonts w:ascii="Times New Roman" w:hAnsi="Times New Roman"/>
          <w:sz w:val="28"/>
          <w:szCs w:val="28"/>
        </w:rPr>
        <w:t>от 18.11.2019</w:t>
      </w:r>
      <w:r>
        <w:rPr>
          <w:rFonts w:ascii="Times New Roman" w:hAnsi="Times New Roman"/>
          <w:sz w:val="28"/>
          <w:szCs w:val="28"/>
        </w:rPr>
        <w:t>г.</w:t>
      </w:r>
      <w:r w:rsidRPr="005C26E7">
        <w:rPr>
          <w:rFonts w:ascii="Times New Roman" w:hAnsi="Times New Roman"/>
          <w:sz w:val="28"/>
          <w:szCs w:val="28"/>
        </w:rPr>
        <w:t xml:space="preserve"> № 168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26E7">
        <w:rPr>
          <w:rFonts w:ascii="Times New Roman" w:hAnsi="Times New Roman"/>
          <w:sz w:val="28"/>
          <w:szCs w:val="28"/>
        </w:rPr>
        <w:t>Положение о земельном налоге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26E7">
        <w:rPr>
          <w:rFonts w:ascii="Times New Roman" w:hAnsi="Times New Roman"/>
          <w:sz w:val="28"/>
          <w:szCs w:val="28"/>
        </w:rPr>
        <w:t xml:space="preserve">на территории </w:t>
      </w:r>
      <w:r w:rsidRPr="005C26E7">
        <w:rPr>
          <w:rFonts w:ascii="Times New Roman" w:hAnsi="Times New Roman"/>
          <w:sz w:val="28"/>
          <w:szCs w:val="28"/>
        </w:rPr>
        <w:lastRenderedPageBreak/>
        <w:t>муниципального образования Бурунчинский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  <w:r w:rsidR="00B275A6">
        <w:rPr>
          <w:rFonts w:ascii="Times New Roman" w:hAnsi="Times New Roman"/>
          <w:sz w:val="28"/>
          <w:szCs w:val="28"/>
        </w:rPr>
        <w:t>;</w:t>
      </w:r>
    </w:p>
    <w:p w:rsidR="0079554F" w:rsidRDefault="005C26E7" w:rsidP="0043782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0A6849" w:rsidRPr="005C26E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9554F">
        <w:rPr>
          <w:rFonts w:ascii="Times New Roman" w:hAnsi="Times New Roman"/>
          <w:sz w:val="28"/>
          <w:szCs w:val="28"/>
        </w:rPr>
        <w:t>от</w:t>
      </w:r>
      <w:r w:rsidR="000A6849" w:rsidRPr="005C26E7">
        <w:rPr>
          <w:rFonts w:ascii="Times New Roman" w:hAnsi="Times New Roman"/>
          <w:sz w:val="28"/>
          <w:szCs w:val="28"/>
        </w:rPr>
        <w:t xml:space="preserve"> </w:t>
      </w:r>
      <w:r w:rsidR="009A23E5" w:rsidRPr="005C26E7">
        <w:rPr>
          <w:rFonts w:ascii="Times New Roman" w:hAnsi="Times New Roman"/>
          <w:sz w:val="28"/>
          <w:szCs w:val="28"/>
        </w:rPr>
        <w:t>30</w:t>
      </w:r>
      <w:r w:rsidR="000A6849" w:rsidRPr="005C26E7">
        <w:rPr>
          <w:rFonts w:ascii="Times New Roman" w:eastAsia="Calibri" w:hAnsi="Times New Roman"/>
          <w:sz w:val="28"/>
          <w:szCs w:val="28"/>
        </w:rPr>
        <w:t>.11.20</w:t>
      </w:r>
      <w:r w:rsidR="009A23E5" w:rsidRPr="005C26E7">
        <w:rPr>
          <w:rFonts w:ascii="Times New Roman" w:eastAsia="Calibri" w:hAnsi="Times New Roman"/>
          <w:sz w:val="28"/>
          <w:szCs w:val="28"/>
        </w:rPr>
        <w:t>22г.</w:t>
      </w:r>
      <w:r w:rsidR="000A6849" w:rsidRPr="005C26E7">
        <w:rPr>
          <w:rFonts w:ascii="Times New Roman" w:eastAsia="Calibri" w:hAnsi="Times New Roman"/>
          <w:sz w:val="28"/>
          <w:szCs w:val="28"/>
        </w:rPr>
        <w:t xml:space="preserve"> № </w:t>
      </w:r>
      <w:r w:rsidR="009A23E5" w:rsidRPr="005C26E7">
        <w:rPr>
          <w:rFonts w:ascii="Times New Roman" w:eastAsia="Calibri" w:hAnsi="Times New Roman"/>
          <w:sz w:val="28"/>
          <w:szCs w:val="28"/>
        </w:rPr>
        <w:t>8</w:t>
      </w:r>
      <w:r w:rsidR="000A6849" w:rsidRPr="005C26E7">
        <w:rPr>
          <w:rFonts w:ascii="Times New Roman" w:eastAsia="Calibri" w:hAnsi="Times New Roman"/>
          <w:sz w:val="28"/>
          <w:szCs w:val="28"/>
        </w:rPr>
        <w:t xml:space="preserve">5 </w:t>
      </w:r>
      <w:r w:rsidR="0079554F" w:rsidRPr="005C26E7">
        <w:rPr>
          <w:rFonts w:ascii="Times New Roman" w:eastAsia="Calibri" w:hAnsi="Times New Roman"/>
          <w:sz w:val="28"/>
          <w:szCs w:val="28"/>
        </w:rPr>
        <w:t>«</w:t>
      </w:r>
      <w:r w:rsidR="0079554F" w:rsidRPr="005C26E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9554F">
        <w:rPr>
          <w:rFonts w:ascii="Times New Roman" w:hAnsi="Times New Roman"/>
          <w:sz w:val="28"/>
          <w:szCs w:val="28"/>
        </w:rPr>
        <w:t xml:space="preserve">решение </w:t>
      </w:r>
      <w:r w:rsidR="0079554F" w:rsidRPr="005C26E7">
        <w:rPr>
          <w:rFonts w:ascii="Times New Roman" w:hAnsi="Times New Roman"/>
          <w:sz w:val="28"/>
          <w:szCs w:val="28"/>
        </w:rPr>
        <w:t>от 18.11.2019</w:t>
      </w:r>
      <w:r w:rsidR="0079554F">
        <w:rPr>
          <w:rFonts w:ascii="Times New Roman" w:hAnsi="Times New Roman"/>
          <w:sz w:val="28"/>
          <w:szCs w:val="28"/>
        </w:rPr>
        <w:t>г.</w:t>
      </w:r>
      <w:r w:rsidR="0079554F" w:rsidRPr="005C26E7">
        <w:rPr>
          <w:rFonts w:ascii="Times New Roman" w:hAnsi="Times New Roman"/>
          <w:sz w:val="28"/>
          <w:szCs w:val="28"/>
        </w:rPr>
        <w:t xml:space="preserve"> № 168</w:t>
      </w:r>
      <w:r w:rsidR="0079554F">
        <w:rPr>
          <w:rFonts w:ascii="Times New Roman" w:hAnsi="Times New Roman"/>
          <w:sz w:val="28"/>
          <w:szCs w:val="28"/>
        </w:rPr>
        <w:t xml:space="preserve"> «</w:t>
      </w:r>
      <w:r w:rsidR="0079554F" w:rsidRPr="005C26E7">
        <w:rPr>
          <w:rFonts w:ascii="Times New Roman" w:hAnsi="Times New Roman"/>
          <w:sz w:val="28"/>
          <w:szCs w:val="28"/>
        </w:rPr>
        <w:t>Положение о земельном налоге</w:t>
      </w:r>
      <w:r w:rsidR="0079554F">
        <w:rPr>
          <w:rFonts w:ascii="Times New Roman" w:hAnsi="Times New Roman"/>
          <w:sz w:val="28"/>
          <w:szCs w:val="28"/>
        </w:rPr>
        <w:t xml:space="preserve"> </w:t>
      </w:r>
      <w:r w:rsidR="0079554F" w:rsidRPr="005C26E7">
        <w:rPr>
          <w:rFonts w:ascii="Times New Roman" w:hAnsi="Times New Roman"/>
          <w:sz w:val="28"/>
          <w:szCs w:val="28"/>
        </w:rPr>
        <w:t>на территории муниципального образования Бурунчинский сельсовет Саракташского района Оренбургской области</w:t>
      </w:r>
      <w:r w:rsidR="0079554F">
        <w:rPr>
          <w:rFonts w:ascii="Times New Roman" w:hAnsi="Times New Roman"/>
          <w:sz w:val="28"/>
          <w:szCs w:val="28"/>
        </w:rPr>
        <w:t>»</w:t>
      </w:r>
      <w:r w:rsidR="00B275A6">
        <w:rPr>
          <w:rFonts w:ascii="Times New Roman" w:hAnsi="Times New Roman"/>
          <w:sz w:val="28"/>
          <w:szCs w:val="28"/>
        </w:rPr>
        <w:t>;</w:t>
      </w:r>
    </w:p>
    <w:p w:rsidR="0079554F" w:rsidRDefault="0043782F" w:rsidP="007955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C26E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71F9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5C26E7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03</w:t>
      </w:r>
      <w:r w:rsidRPr="005C26E7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5C26E7">
        <w:rPr>
          <w:rFonts w:ascii="Times New Roman" w:eastAsia="Calibri" w:hAnsi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/>
          <w:sz w:val="28"/>
          <w:szCs w:val="28"/>
        </w:rPr>
        <w:t>9</w:t>
      </w:r>
      <w:r w:rsidRPr="005C26E7">
        <w:rPr>
          <w:rFonts w:ascii="Times New Roman" w:eastAsia="Calibri" w:hAnsi="Times New Roman"/>
          <w:sz w:val="28"/>
          <w:szCs w:val="28"/>
        </w:rPr>
        <w:t xml:space="preserve">5 </w:t>
      </w:r>
      <w:bookmarkEnd w:id="1"/>
      <w:r w:rsidR="0079554F" w:rsidRPr="005C26E7">
        <w:rPr>
          <w:rFonts w:ascii="Times New Roman" w:eastAsia="Calibri" w:hAnsi="Times New Roman"/>
          <w:sz w:val="28"/>
          <w:szCs w:val="28"/>
        </w:rPr>
        <w:t>«</w:t>
      </w:r>
      <w:r w:rsidR="0079554F" w:rsidRPr="005C26E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9554F">
        <w:rPr>
          <w:rFonts w:ascii="Times New Roman" w:hAnsi="Times New Roman"/>
          <w:sz w:val="28"/>
          <w:szCs w:val="28"/>
        </w:rPr>
        <w:t xml:space="preserve">решение </w:t>
      </w:r>
      <w:r w:rsidR="0079554F" w:rsidRPr="005C26E7">
        <w:rPr>
          <w:rFonts w:ascii="Times New Roman" w:hAnsi="Times New Roman"/>
          <w:sz w:val="28"/>
          <w:szCs w:val="28"/>
        </w:rPr>
        <w:t>от 18.11.2019</w:t>
      </w:r>
      <w:r w:rsidR="0079554F">
        <w:rPr>
          <w:rFonts w:ascii="Times New Roman" w:hAnsi="Times New Roman"/>
          <w:sz w:val="28"/>
          <w:szCs w:val="28"/>
        </w:rPr>
        <w:t>г.</w:t>
      </w:r>
      <w:r w:rsidR="0079554F" w:rsidRPr="005C26E7">
        <w:rPr>
          <w:rFonts w:ascii="Times New Roman" w:hAnsi="Times New Roman"/>
          <w:sz w:val="28"/>
          <w:szCs w:val="28"/>
        </w:rPr>
        <w:t xml:space="preserve"> № 168</w:t>
      </w:r>
      <w:r w:rsidR="0079554F">
        <w:rPr>
          <w:rFonts w:ascii="Times New Roman" w:hAnsi="Times New Roman"/>
          <w:sz w:val="28"/>
          <w:szCs w:val="28"/>
        </w:rPr>
        <w:t xml:space="preserve"> «</w:t>
      </w:r>
      <w:r w:rsidR="0079554F" w:rsidRPr="005C26E7">
        <w:rPr>
          <w:rFonts w:ascii="Times New Roman" w:hAnsi="Times New Roman"/>
          <w:sz w:val="28"/>
          <w:szCs w:val="28"/>
        </w:rPr>
        <w:t>Положение о земельном налоге</w:t>
      </w:r>
      <w:r w:rsidR="0079554F">
        <w:rPr>
          <w:rFonts w:ascii="Times New Roman" w:hAnsi="Times New Roman"/>
          <w:sz w:val="28"/>
          <w:szCs w:val="28"/>
        </w:rPr>
        <w:t xml:space="preserve"> </w:t>
      </w:r>
      <w:r w:rsidR="0079554F" w:rsidRPr="005C26E7">
        <w:rPr>
          <w:rFonts w:ascii="Times New Roman" w:hAnsi="Times New Roman"/>
          <w:sz w:val="28"/>
          <w:szCs w:val="28"/>
        </w:rPr>
        <w:t>на территории муниципального образования Бурунчинский сельсовет Саракташского района Оренбургской области</w:t>
      </w:r>
      <w:r w:rsidR="0079554F">
        <w:rPr>
          <w:rFonts w:ascii="Times New Roman" w:hAnsi="Times New Roman"/>
          <w:sz w:val="28"/>
          <w:szCs w:val="28"/>
        </w:rPr>
        <w:t>»</w:t>
      </w:r>
      <w:r w:rsidR="00B275A6">
        <w:rPr>
          <w:rFonts w:ascii="Times New Roman" w:hAnsi="Times New Roman"/>
          <w:sz w:val="28"/>
          <w:szCs w:val="28"/>
        </w:rPr>
        <w:t>.</w:t>
      </w:r>
    </w:p>
    <w:p w:rsidR="000A6849" w:rsidRDefault="0079554F" w:rsidP="0079554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A6849" w:rsidRPr="008543ED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71F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6849" w:rsidRPr="0048047C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0A6849">
        <w:rPr>
          <w:rFonts w:ascii="Times New Roman" w:hAnsi="Times New Roman"/>
          <w:sz w:val="28"/>
          <w:szCs w:val="28"/>
        </w:rPr>
        <w:t xml:space="preserve">подлежит </w:t>
      </w:r>
      <w:r w:rsidR="000A6849" w:rsidRPr="0048047C">
        <w:rPr>
          <w:rFonts w:ascii="Times New Roman" w:hAnsi="Times New Roman"/>
          <w:sz w:val="28"/>
          <w:szCs w:val="28"/>
        </w:rPr>
        <w:t>опубликовани</w:t>
      </w:r>
      <w:r w:rsidR="000A6849">
        <w:rPr>
          <w:rFonts w:ascii="Times New Roman" w:hAnsi="Times New Roman"/>
          <w:sz w:val="28"/>
          <w:szCs w:val="28"/>
        </w:rPr>
        <w:t>ю</w:t>
      </w:r>
      <w:r w:rsidR="000A6849" w:rsidRPr="0048047C">
        <w:rPr>
          <w:rFonts w:ascii="Times New Roman" w:hAnsi="Times New Roman"/>
          <w:sz w:val="28"/>
          <w:szCs w:val="28"/>
        </w:rPr>
        <w:t xml:space="preserve"> в информационном бюллетене «</w:t>
      </w:r>
      <w:r w:rsidR="009A23E5">
        <w:rPr>
          <w:rFonts w:ascii="Times New Roman" w:hAnsi="Times New Roman"/>
          <w:sz w:val="28"/>
          <w:szCs w:val="28"/>
        </w:rPr>
        <w:t>Бурунчинский</w:t>
      </w:r>
      <w:r w:rsidR="000A6849" w:rsidRPr="0048047C">
        <w:rPr>
          <w:rFonts w:ascii="Times New Roman" w:hAnsi="Times New Roman"/>
          <w:sz w:val="28"/>
          <w:szCs w:val="28"/>
        </w:rPr>
        <w:t xml:space="preserve"> </w:t>
      </w:r>
      <w:r w:rsidR="00B275A6">
        <w:rPr>
          <w:rFonts w:ascii="Times New Roman" w:hAnsi="Times New Roman"/>
          <w:sz w:val="28"/>
          <w:szCs w:val="28"/>
        </w:rPr>
        <w:t>вестник</w:t>
      </w:r>
      <w:r w:rsidR="000A6849" w:rsidRPr="0048047C">
        <w:rPr>
          <w:rFonts w:ascii="Times New Roman" w:hAnsi="Times New Roman"/>
          <w:sz w:val="28"/>
          <w:szCs w:val="28"/>
        </w:rPr>
        <w:t xml:space="preserve">», размещению на официальном сайте муниципального образования </w:t>
      </w:r>
      <w:r w:rsidR="009A23E5">
        <w:rPr>
          <w:rFonts w:ascii="Times New Roman" w:hAnsi="Times New Roman"/>
          <w:sz w:val="28"/>
          <w:szCs w:val="28"/>
        </w:rPr>
        <w:t>Бурунчинский</w:t>
      </w:r>
      <w:r w:rsidR="000A6849" w:rsidRPr="0048047C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="000A6849">
        <w:rPr>
          <w:rFonts w:ascii="Times New Roman" w:hAnsi="Times New Roman"/>
          <w:sz w:val="28"/>
          <w:szCs w:val="28"/>
        </w:rPr>
        <w:t>.</w:t>
      </w:r>
      <w:r w:rsidR="000A6849" w:rsidRPr="0048047C">
        <w:rPr>
          <w:rFonts w:ascii="Times New Roman" w:hAnsi="Times New Roman"/>
          <w:sz w:val="28"/>
          <w:szCs w:val="28"/>
        </w:rPr>
        <w:t xml:space="preserve"> </w:t>
      </w:r>
    </w:p>
    <w:p w:rsidR="000A6849" w:rsidRDefault="000A6849" w:rsidP="000A6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43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598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460598">
        <w:rPr>
          <w:rFonts w:ascii="Times New Roman" w:hAnsi="Times New Roman" w:cs="Times New Roman"/>
          <w:sz w:val="28"/>
          <w:szCs w:val="28"/>
        </w:rPr>
        <w:t>а исключением пункта 3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460598">
        <w:rPr>
          <w:rFonts w:ascii="Times New Roman" w:hAnsi="Times New Roman" w:cs="Times New Roman"/>
          <w:sz w:val="28"/>
          <w:szCs w:val="28"/>
        </w:rPr>
        <w:t>, который вступает в силу не ранее чем по истечении одного месяца со дня его официального опубликования и распространяется на правоо</w:t>
      </w:r>
      <w:r>
        <w:rPr>
          <w:rFonts w:ascii="Times New Roman" w:hAnsi="Times New Roman" w:cs="Times New Roman"/>
          <w:sz w:val="28"/>
          <w:szCs w:val="28"/>
        </w:rPr>
        <w:t>тношения, возникшие с 01.01.202</w:t>
      </w:r>
      <w:r w:rsidR="009A23E5">
        <w:rPr>
          <w:rFonts w:ascii="Times New Roman" w:hAnsi="Times New Roman" w:cs="Times New Roman"/>
          <w:sz w:val="28"/>
          <w:szCs w:val="28"/>
        </w:rPr>
        <w:t>6г</w:t>
      </w:r>
      <w:r w:rsidRPr="00460598">
        <w:rPr>
          <w:rFonts w:ascii="Times New Roman" w:hAnsi="Times New Roman" w:cs="Times New Roman"/>
          <w:sz w:val="28"/>
          <w:szCs w:val="28"/>
        </w:rPr>
        <w:t>.</w:t>
      </w:r>
    </w:p>
    <w:p w:rsidR="005C26E7" w:rsidRPr="005C26E7" w:rsidRDefault="000A6849" w:rsidP="005C26E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543ED">
        <w:rPr>
          <w:rFonts w:ascii="Times New Roman" w:hAnsi="Times New Roman"/>
          <w:sz w:val="28"/>
          <w:szCs w:val="28"/>
        </w:rPr>
        <w:t xml:space="preserve">. </w:t>
      </w:r>
      <w:r w:rsidR="005C26E7" w:rsidRPr="005C26E7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0A6849" w:rsidRPr="008543ED" w:rsidRDefault="000A6849" w:rsidP="000A68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0A6849" w:rsidRPr="00DC1D2F" w:rsidTr="00F76C10">
        <w:trPr>
          <w:gridAfter w:val="1"/>
          <w:wAfter w:w="104" w:type="dxa"/>
        </w:trPr>
        <w:tc>
          <w:tcPr>
            <w:tcW w:w="4175" w:type="dxa"/>
            <w:gridSpan w:val="3"/>
          </w:tcPr>
          <w:p w:rsidR="000A6849" w:rsidRPr="00C16476" w:rsidRDefault="000A6849" w:rsidP="00C16476">
            <w:pPr>
              <w:rPr>
                <w:rFonts w:ascii="Times New Roman" w:hAnsi="Times New Roman"/>
                <w:sz w:val="28"/>
                <w:szCs w:val="28"/>
              </w:rPr>
            </w:pPr>
            <w:r w:rsidRPr="00C1647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 w:rsidR="00C16476" w:rsidRPr="00C16476">
              <w:rPr>
                <w:rFonts w:ascii="Times New Roman" w:hAnsi="Times New Roman"/>
                <w:sz w:val="28"/>
                <w:szCs w:val="28"/>
              </w:rPr>
              <w:t>муниципального образования Бурунчинский сельсовет</w:t>
            </w:r>
          </w:p>
        </w:tc>
        <w:tc>
          <w:tcPr>
            <w:tcW w:w="1257" w:type="dxa"/>
          </w:tcPr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0A6849" w:rsidRPr="00C16476" w:rsidRDefault="000A6849" w:rsidP="00C16476">
            <w:pPr>
              <w:rPr>
                <w:rFonts w:ascii="Times New Roman" w:hAnsi="Times New Roman"/>
                <w:sz w:val="28"/>
                <w:szCs w:val="28"/>
              </w:rPr>
            </w:pPr>
            <w:r w:rsidRPr="00C1647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C26E7" w:rsidRPr="00C1647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Бурунчинский </w:t>
            </w:r>
            <w:r w:rsidRPr="00C16476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</w:tr>
      <w:tr w:rsidR="000A6849" w:rsidRPr="00DC1D2F" w:rsidTr="00F76C10">
        <w:trPr>
          <w:gridAfter w:val="1"/>
          <w:wAfter w:w="104" w:type="dxa"/>
        </w:trPr>
        <w:tc>
          <w:tcPr>
            <w:tcW w:w="4175" w:type="dxa"/>
            <w:gridSpan w:val="3"/>
          </w:tcPr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76">
              <w:rPr>
                <w:rFonts w:ascii="Times New Roman" w:hAnsi="Times New Roman"/>
                <w:sz w:val="28"/>
                <w:szCs w:val="28"/>
              </w:rPr>
              <w:t xml:space="preserve">________        </w:t>
            </w:r>
            <w:r w:rsidR="005C26E7" w:rsidRPr="00C16476">
              <w:rPr>
                <w:rFonts w:ascii="Times New Roman" w:hAnsi="Times New Roman"/>
                <w:sz w:val="28"/>
                <w:szCs w:val="28"/>
              </w:rPr>
              <w:t>С.Н.Жуков</w:t>
            </w:r>
          </w:p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7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5C26E7" w:rsidRPr="00C16476">
              <w:rPr>
                <w:rFonts w:ascii="Times New Roman" w:hAnsi="Times New Roman"/>
                <w:sz w:val="28"/>
                <w:szCs w:val="28"/>
              </w:rPr>
              <w:t>А.Н.Логинов</w:t>
            </w:r>
          </w:p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849" w:rsidRPr="0049623C" w:rsidTr="00F76C10">
        <w:tblPrEx>
          <w:tblLook w:val="01E0"/>
        </w:tblPrEx>
        <w:tc>
          <w:tcPr>
            <w:tcW w:w="1548" w:type="dxa"/>
            <w:gridSpan w:val="2"/>
          </w:tcPr>
          <w:p w:rsidR="000A6849" w:rsidRPr="00B6273B" w:rsidRDefault="000A6849" w:rsidP="00F76C10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3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0A6849" w:rsidRPr="00B6273B" w:rsidRDefault="000A6849" w:rsidP="00F76C10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3B">
              <w:rPr>
                <w:rFonts w:ascii="Times New Roman" w:hAnsi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</w:t>
            </w:r>
            <w:r w:rsidRPr="0048047C">
              <w:rPr>
                <w:rFonts w:ascii="Times New Roman" w:hAnsi="Times New Roman"/>
                <w:sz w:val="28"/>
                <w:szCs w:val="28"/>
              </w:rPr>
              <w:t>информационный бюллетень «</w:t>
            </w:r>
            <w:r w:rsidR="009A23E5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48047C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  <w:r w:rsidRPr="00B6273B">
              <w:rPr>
                <w:rFonts w:ascii="Times New Roman" w:hAnsi="Times New Roman"/>
                <w:sz w:val="28"/>
                <w:szCs w:val="28"/>
              </w:rPr>
              <w:t>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0A6849" w:rsidRPr="00B6273B" w:rsidRDefault="000A6849" w:rsidP="00F76C10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849" w:rsidRPr="00DC1D2F" w:rsidTr="00F76C10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0A6849" w:rsidRPr="00DC1D2F" w:rsidRDefault="000A6849" w:rsidP="00F76C10">
            <w:pPr>
              <w:ind w:firstLine="74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A6849" w:rsidRDefault="000A6849" w:rsidP="00673DAC">
      <w:pPr>
        <w:jc w:val="right"/>
        <w:rPr>
          <w:rFonts w:ascii="Times New Roman" w:hAnsi="Times New Roman"/>
          <w:sz w:val="28"/>
          <w:szCs w:val="28"/>
        </w:rPr>
      </w:pPr>
      <w:r w:rsidRPr="00E33607">
        <w:rPr>
          <w:rFonts w:ascii="Times New Roman" w:hAnsi="Times New Roman"/>
          <w:sz w:val="28"/>
          <w:szCs w:val="28"/>
        </w:rPr>
        <w:t>Приложение к решению</w:t>
      </w:r>
      <w:r w:rsidR="00F76C10">
        <w:rPr>
          <w:rFonts w:ascii="Times New Roman" w:hAnsi="Times New Roman"/>
          <w:sz w:val="28"/>
          <w:szCs w:val="28"/>
        </w:rPr>
        <w:br/>
      </w:r>
      <w:r w:rsidRPr="00E33607">
        <w:rPr>
          <w:rFonts w:ascii="Times New Roman" w:hAnsi="Times New Roman"/>
          <w:sz w:val="28"/>
          <w:szCs w:val="28"/>
        </w:rPr>
        <w:t xml:space="preserve"> Совета депутатов муниципального</w:t>
      </w:r>
      <w:r w:rsidR="00F76C10">
        <w:rPr>
          <w:rFonts w:ascii="Times New Roman" w:hAnsi="Times New Roman"/>
          <w:sz w:val="28"/>
          <w:szCs w:val="28"/>
        </w:rPr>
        <w:br/>
      </w:r>
      <w:r w:rsidRPr="00E33607">
        <w:rPr>
          <w:rFonts w:ascii="Times New Roman" w:hAnsi="Times New Roman"/>
          <w:sz w:val="28"/>
          <w:szCs w:val="28"/>
        </w:rPr>
        <w:t xml:space="preserve"> образования </w:t>
      </w:r>
      <w:r w:rsidR="009A23E5">
        <w:rPr>
          <w:rFonts w:ascii="Times New Roman" w:hAnsi="Times New Roman"/>
          <w:sz w:val="28"/>
          <w:szCs w:val="28"/>
        </w:rPr>
        <w:t>Бурунчинский</w:t>
      </w:r>
      <w:r w:rsidRPr="00E33607">
        <w:rPr>
          <w:rFonts w:ascii="Times New Roman" w:hAnsi="Times New Roman"/>
          <w:sz w:val="28"/>
          <w:szCs w:val="28"/>
        </w:rPr>
        <w:t xml:space="preserve"> сельсовет</w:t>
      </w:r>
      <w:r w:rsidR="00F76C10">
        <w:rPr>
          <w:rFonts w:ascii="Times New Roman" w:hAnsi="Times New Roman"/>
          <w:sz w:val="28"/>
          <w:szCs w:val="28"/>
        </w:rPr>
        <w:br/>
      </w:r>
      <w:r w:rsidRPr="00E33607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="00F76C10">
        <w:rPr>
          <w:rFonts w:ascii="Times New Roman" w:hAnsi="Times New Roman"/>
          <w:sz w:val="28"/>
          <w:szCs w:val="28"/>
        </w:rPr>
        <w:br/>
      </w:r>
      <w:r w:rsidRPr="00E33607"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="009A23E5">
        <w:rPr>
          <w:rFonts w:ascii="Times New Roman" w:hAnsi="Times New Roman"/>
          <w:sz w:val="28"/>
          <w:szCs w:val="28"/>
        </w:rPr>
        <w:br/>
      </w:r>
      <w:r w:rsidRPr="00E33607">
        <w:rPr>
          <w:rFonts w:ascii="Times New Roman" w:hAnsi="Times New Roman"/>
          <w:sz w:val="28"/>
          <w:szCs w:val="28"/>
        </w:rPr>
        <w:t xml:space="preserve">от </w:t>
      </w:r>
      <w:r w:rsidR="00302C5C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="009A23E5">
        <w:rPr>
          <w:rFonts w:ascii="Times New Roman" w:hAnsi="Times New Roman"/>
          <w:sz w:val="28"/>
          <w:szCs w:val="28"/>
        </w:rPr>
        <w:t>0</w:t>
      </w:r>
      <w:r w:rsidR="00302C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9A23E5">
        <w:rPr>
          <w:rFonts w:ascii="Times New Roman" w:hAnsi="Times New Roman"/>
          <w:sz w:val="28"/>
          <w:szCs w:val="28"/>
        </w:rPr>
        <w:t>5г.</w:t>
      </w:r>
      <w:r w:rsidRPr="00E33607">
        <w:rPr>
          <w:rFonts w:ascii="Times New Roman" w:hAnsi="Times New Roman"/>
          <w:sz w:val="28"/>
          <w:szCs w:val="28"/>
        </w:rPr>
        <w:t xml:space="preserve"> № </w:t>
      </w:r>
      <w:r w:rsidR="00302C5C">
        <w:rPr>
          <w:rFonts w:ascii="Times New Roman" w:hAnsi="Times New Roman"/>
          <w:sz w:val="28"/>
          <w:szCs w:val="28"/>
        </w:rPr>
        <w:t>148</w:t>
      </w:r>
    </w:p>
    <w:p w:rsidR="009A23E5" w:rsidRDefault="009A23E5" w:rsidP="000A6849">
      <w:pPr>
        <w:jc w:val="center"/>
        <w:rPr>
          <w:rFonts w:ascii="Times New Roman" w:hAnsi="Times New Roman"/>
          <w:sz w:val="28"/>
          <w:szCs w:val="28"/>
        </w:rPr>
      </w:pPr>
    </w:p>
    <w:p w:rsidR="000A6849" w:rsidRDefault="000A6849" w:rsidP="000A68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0A6849" w:rsidRPr="00637CC1" w:rsidRDefault="000A6849" w:rsidP="000A684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земельном налоге на территории муниципального образования </w:t>
      </w:r>
      <w:r w:rsidR="009A23E5">
        <w:rPr>
          <w:rFonts w:ascii="Times New Roman" w:hAnsi="Times New Roman"/>
          <w:sz w:val="28"/>
          <w:szCs w:val="28"/>
        </w:rPr>
        <w:t>Бурунчинский</w:t>
      </w:r>
      <w:r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0A6849" w:rsidRPr="00F551B1" w:rsidRDefault="000A6849" w:rsidP="000A684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1. Общие положение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1.1. Настоящее Положение вводит в действие земельный налог, устанавливает налоговые ставки, порядок и сроки уплаты налога в соответствии с главой 31 Налогового кодекса Российской Федерации.</w:t>
      </w:r>
    </w:p>
    <w:p w:rsidR="000A6849" w:rsidRPr="00F551B1" w:rsidRDefault="000A6849" w:rsidP="000A684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2. Налоговые ставки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2.1. Ставки земельного налога устанавливаются в следующих размерах: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1) 0,3 % в отношении земельных участков: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</w:t>
      </w:r>
      <w:r w:rsidRPr="00F551B1">
        <w:rPr>
          <w:rFonts w:ascii="Times New Roman" w:hAnsi="Times New Roman"/>
          <w:sz w:val="28"/>
          <w:szCs w:val="28"/>
        </w:rPr>
        <w:lastRenderedPageBreak/>
        <w:t>кадастровая стоимость каждого из которых превышает 300 миллионов рублей;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Times New Roman" w:hAnsi="Times New Roman"/>
          <w:sz w:val="28"/>
          <w:szCs w:val="28"/>
        </w:rPr>
        <w:t>№</w:t>
      </w:r>
      <w:r w:rsidRPr="00F551B1">
        <w:rPr>
          <w:rFonts w:ascii="Times New Roman" w:hAnsi="Times New Roman"/>
          <w:sz w:val="28"/>
          <w:szCs w:val="28"/>
        </w:rPr>
        <w:t xml:space="preserve"> 217-ФЗ </w:t>
      </w:r>
      <w:r>
        <w:rPr>
          <w:rFonts w:ascii="Times New Roman" w:hAnsi="Times New Roman"/>
          <w:sz w:val="28"/>
          <w:szCs w:val="28"/>
        </w:rPr>
        <w:t>«</w:t>
      </w:r>
      <w:r w:rsidRPr="00F551B1">
        <w:rPr>
          <w:rFonts w:ascii="Times New Roman" w:hAnsi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551B1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2) 1,5% процента в отношении прочих земельных участков.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2.2. Решением Совета депута</w:t>
      </w:r>
      <w:r>
        <w:rPr>
          <w:rFonts w:ascii="Times New Roman" w:hAnsi="Times New Roman"/>
          <w:sz w:val="28"/>
          <w:szCs w:val="28"/>
        </w:rPr>
        <w:t xml:space="preserve">тов муниципального образования </w:t>
      </w:r>
      <w:r w:rsidR="009A23E5">
        <w:rPr>
          <w:rFonts w:ascii="Times New Roman" w:hAnsi="Times New Roman"/>
          <w:sz w:val="28"/>
          <w:szCs w:val="28"/>
        </w:rPr>
        <w:t>Бурунчинский</w:t>
      </w:r>
      <w:r w:rsidRPr="00F551B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0A6849" w:rsidRPr="00F551B1" w:rsidRDefault="000A6849" w:rsidP="000A684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 Налоговая база и налоговые льготы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F551B1">
        <w:rPr>
          <w:rFonts w:ascii="Times New Roman" w:hAnsi="Times New Roman"/>
          <w:sz w:val="28"/>
          <w:szCs w:val="28"/>
        </w:rPr>
        <w:t xml:space="preserve"> Порядок определения и уменьшение налоговой базы определяется статьей 391 Налогового Кодекса Российской Федерации.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F551B1">
        <w:rPr>
          <w:rFonts w:ascii="Times New Roman" w:hAnsi="Times New Roman"/>
          <w:sz w:val="28"/>
          <w:szCs w:val="28"/>
        </w:rPr>
        <w:t xml:space="preserve"> 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F551B1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9A23E5">
        <w:rPr>
          <w:rFonts w:ascii="Times New Roman" w:hAnsi="Times New Roman"/>
          <w:sz w:val="28"/>
          <w:szCs w:val="28"/>
        </w:rPr>
        <w:t>Бурунчинский</w:t>
      </w:r>
      <w:r w:rsidRPr="00F551B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от уплаты земельного налога освобождаются муниципальные, бюджетные и казенные учреждения и организации. 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F551B1">
        <w:rPr>
          <w:rFonts w:ascii="Times New Roman" w:hAnsi="Times New Roman"/>
          <w:sz w:val="28"/>
          <w:szCs w:val="28"/>
        </w:rPr>
        <w:t xml:space="preserve"> От уплаты налога, в отношении одного (всех) земельного участка расположенных на территории муниципального образования </w:t>
      </w:r>
      <w:r w:rsidR="009A23E5">
        <w:rPr>
          <w:rFonts w:ascii="Times New Roman" w:hAnsi="Times New Roman"/>
          <w:sz w:val="28"/>
          <w:szCs w:val="28"/>
        </w:rPr>
        <w:t>Бурунчинский</w:t>
      </w:r>
      <w:r w:rsidRPr="00F551B1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освобождаются: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lastRenderedPageBreak/>
        <w:t>3.4.</w:t>
      </w:r>
      <w:r>
        <w:rPr>
          <w:rFonts w:ascii="Times New Roman" w:hAnsi="Times New Roman"/>
          <w:sz w:val="28"/>
          <w:szCs w:val="28"/>
        </w:rPr>
        <w:t>1.</w:t>
      </w:r>
      <w:r w:rsidRPr="00F551B1">
        <w:rPr>
          <w:rFonts w:ascii="Times New Roman" w:hAnsi="Times New Roman"/>
          <w:sz w:val="28"/>
          <w:szCs w:val="28"/>
        </w:rPr>
        <w:t xml:space="preserve"> Лица, принимающие (принимавшие) участие в специальной военной операции: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3.4.2</w:t>
      </w:r>
      <w:r>
        <w:rPr>
          <w:rFonts w:ascii="Times New Roman" w:hAnsi="Times New Roman"/>
          <w:sz w:val="28"/>
          <w:szCs w:val="28"/>
        </w:rPr>
        <w:t>.</w:t>
      </w:r>
      <w:r w:rsidRPr="00F551B1">
        <w:rPr>
          <w:rFonts w:ascii="Times New Roman" w:hAnsi="Times New Roman"/>
          <w:sz w:val="28"/>
          <w:szCs w:val="28"/>
        </w:rPr>
        <w:t xml:space="preserve">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- сотрудники органов внутренних дел Российской Федерации;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- прокурорские работники;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3.4.3</w:t>
      </w:r>
      <w:r>
        <w:rPr>
          <w:rFonts w:ascii="Times New Roman" w:hAnsi="Times New Roman"/>
          <w:sz w:val="28"/>
          <w:szCs w:val="28"/>
        </w:rPr>
        <w:t>.</w:t>
      </w:r>
      <w:r w:rsidRPr="00F551B1">
        <w:rPr>
          <w:rFonts w:ascii="Times New Roman" w:hAnsi="Times New Roman"/>
          <w:sz w:val="28"/>
          <w:szCs w:val="28"/>
        </w:rPr>
        <w:t xml:space="preserve">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3.4.4</w:t>
      </w:r>
      <w:r>
        <w:rPr>
          <w:rFonts w:ascii="Times New Roman" w:hAnsi="Times New Roman"/>
          <w:sz w:val="28"/>
          <w:szCs w:val="28"/>
        </w:rPr>
        <w:t>.</w:t>
      </w:r>
      <w:r w:rsidRPr="00F551B1">
        <w:rPr>
          <w:rFonts w:ascii="Times New Roman" w:hAnsi="Times New Roman"/>
          <w:sz w:val="28"/>
          <w:szCs w:val="28"/>
        </w:rPr>
        <w:t xml:space="preserve"> Члены семей:</w:t>
      </w:r>
    </w:p>
    <w:p w:rsidR="000A6849" w:rsidRPr="00F551B1" w:rsidRDefault="000A6849" w:rsidP="0043782F">
      <w:pPr>
        <w:ind w:firstLine="709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- лиц, указанных в подпунктах 3.4.1-3.4.3 настоящего пункта;</w:t>
      </w:r>
      <w:r w:rsidR="0043782F">
        <w:rPr>
          <w:rFonts w:ascii="Times New Roman" w:hAnsi="Times New Roman"/>
          <w:sz w:val="28"/>
          <w:szCs w:val="28"/>
        </w:rPr>
        <w:br/>
        <w:t xml:space="preserve">     </w:t>
      </w:r>
      <w:r w:rsidRPr="00F551B1">
        <w:rPr>
          <w:rFonts w:ascii="Times New Roman" w:hAnsi="Times New Roman"/>
          <w:sz w:val="28"/>
          <w:szCs w:val="28"/>
        </w:rPr>
        <w:t>- граждан, призванных на военную службу по мобилизации в Вооруженные Силы Российской Федерации;</w:t>
      </w:r>
      <w:r w:rsidR="0043782F">
        <w:rPr>
          <w:rFonts w:ascii="Times New Roman" w:hAnsi="Times New Roman"/>
          <w:sz w:val="28"/>
          <w:szCs w:val="28"/>
        </w:rPr>
        <w:br/>
        <w:t xml:space="preserve">     </w:t>
      </w:r>
      <w:r w:rsidRPr="00F551B1">
        <w:rPr>
          <w:rFonts w:ascii="Times New Roman" w:hAnsi="Times New Roman"/>
          <w:sz w:val="28"/>
          <w:szCs w:val="28"/>
        </w:rPr>
        <w:t>- военнослужащих, принимающих (принимавших) участие в специальной военной операции;</w:t>
      </w:r>
      <w:r w:rsidR="0043782F">
        <w:rPr>
          <w:rFonts w:ascii="Times New Roman" w:hAnsi="Times New Roman"/>
          <w:sz w:val="28"/>
          <w:szCs w:val="28"/>
        </w:rPr>
        <w:br/>
      </w:r>
      <w:r w:rsidR="0043782F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551B1">
        <w:rPr>
          <w:rFonts w:ascii="Times New Roman" w:hAnsi="Times New Roman"/>
          <w:sz w:val="28"/>
          <w:szCs w:val="28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  <w:r w:rsidR="0043782F">
        <w:rPr>
          <w:rFonts w:ascii="Times New Roman" w:hAnsi="Times New Roman"/>
          <w:sz w:val="28"/>
          <w:szCs w:val="28"/>
        </w:rPr>
        <w:br/>
        <w:t xml:space="preserve">     </w:t>
      </w:r>
      <w:r w:rsidRPr="00F551B1">
        <w:rPr>
          <w:rFonts w:ascii="Times New Roman" w:hAnsi="Times New Roman"/>
          <w:sz w:val="28"/>
          <w:szCs w:val="2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  <w:r w:rsidR="0043782F">
        <w:rPr>
          <w:rFonts w:ascii="Times New Roman" w:hAnsi="Times New Roman"/>
          <w:sz w:val="28"/>
          <w:szCs w:val="28"/>
        </w:rPr>
        <w:br/>
        <w:t xml:space="preserve">     </w:t>
      </w:r>
      <w:r w:rsidRPr="00F551B1">
        <w:rPr>
          <w:rFonts w:ascii="Times New Roman" w:hAnsi="Times New Roman"/>
          <w:sz w:val="28"/>
          <w:szCs w:val="2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r w:rsidR="0043782F">
        <w:rPr>
          <w:rFonts w:ascii="Times New Roman" w:hAnsi="Times New Roman"/>
          <w:sz w:val="28"/>
          <w:szCs w:val="28"/>
        </w:rPr>
        <w:br/>
        <w:t xml:space="preserve">     </w:t>
      </w:r>
      <w:r w:rsidRPr="00F551B1">
        <w:rPr>
          <w:rFonts w:ascii="Times New Roman" w:hAnsi="Times New Roman"/>
          <w:sz w:val="28"/>
          <w:szCs w:val="2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0A6849" w:rsidRPr="00F551B1" w:rsidRDefault="000A6849" w:rsidP="0043782F">
      <w:pPr>
        <w:ind w:firstLine="709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3.4.5</w:t>
      </w:r>
      <w:r>
        <w:rPr>
          <w:rFonts w:ascii="Times New Roman" w:hAnsi="Times New Roman"/>
          <w:sz w:val="28"/>
          <w:szCs w:val="28"/>
        </w:rPr>
        <w:t>.</w:t>
      </w:r>
      <w:r w:rsidRPr="00F551B1">
        <w:rPr>
          <w:rFonts w:ascii="Times New Roman" w:hAnsi="Times New Roman"/>
          <w:sz w:val="28"/>
          <w:szCs w:val="28"/>
        </w:rPr>
        <w:t xml:space="preserve"> члены семей:</w:t>
      </w:r>
      <w:r w:rsidR="0043782F">
        <w:rPr>
          <w:rFonts w:ascii="Times New Roman" w:hAnsi="Times New Roman"/>
          <w:sz w:val="28"/>
          <w:szCs w:val="28"/>
        </w:rPr>
        <w:br/>
        <w:t xml:space="preserve">     </w:t>
      </w:r>
      <w:r w:rsidRPr="00F551B1">
        <w:rPr>
          <w:rFonts w:ascii="Times New Roman" w:hAnsi="Times New Roman"/>
          <w:sz w:val="28"/>
          <w:szCs w:val="28"/>
        </w:rPr>
        <w:t xml:space="preserve">- лиц, указанных в подпунктах 3.4.1-3.4.3 настоящего пункта, лиц, относящихся к ветеранам боевых действий в соответствии с подпунктами 2.3 и 9 пункта 1 статьи 3 Федерального закона от 12.01.1995 № 5-ФЗ </w:t>
      </w:r>
      <w:r>
        <w:rPr>
          <w:rFonts w:ascii="Times New Roman" w:hAnsi="Times New Roman"/>
          <w:sz w:val="28"/>
          <w:szCs w:val="28"/>
        </w:rPr>
        <w:t>«</w:t>
      </w:r>
      <w:r w:rsidRPr="00F551B1">
        <w:rPr>
          <w:rFonts w:ascii="Times New Roman" w:hAnsi="Times New Roman"/>
          <w:sz w:val="28"/>
          <w:szCs w:val="28"/>
        </w:rPr>
        <w:t>О ветеранах</w:t>
      </w:r>
      <w:r>
        <w:rPr>
          <w:rFonts w:ascii="Times New Roman" w:hAnsi="Times New Roman"/>
          <w:sz w:val="28"/>
          <w:szCs w:val="28"/>
        </w:rPr>
        <w:t>»</w:t>
      </w:r>
      <w:r w:rsidRPr="00F551B1">
        <w:rPr>
          <w:rFonts w:ascii="Times New Roman" w:hAnsi="Times New Roman"/>
          <w:sz w:val="28"/>
          <w:szCs w:val="28"/>
        </w:rPr>
        <w:t>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 xml:space="preserve">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</w:t>
      </w:r>
      <w:r w:rsidRPr="00F551B1">
        <w:rPr>
          <w:rFonts w:ascii="Times New Roman" w:hAnsi="Times New Roman"/>
          <w:sz w:val="28"/>
          <w:szCs w:val="28"/>
        </w:rPr>
        <w:lastRenderedPageBreak/>
        <w:t>органов Донецкой Народной Республики и Луганской Народной Республики начиная с 11 мая 2014 года;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Членам семей лиц, указанных в подпункте 3.4.1 – 3.4.2 пункта 3.4,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0A6849" w:rsidRPr="00F551B1" w:rsidRDefault="000A6849" w:rsidP="000A68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</w:t>
      </w:r>
    </w:p>
    <w:p w:rsidR="000A6849" w:rsidRPr="00F551B1" w:rsidRDefault="000A6849" w:rsidP="000A6849">
      <w:pPr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>.</w:t>
      </w:r>
      <w:r w:rsidRPr="00F551B1">
        <w:rPr>
          <w:rFonts w:ascii="Times New Roman" w:hAnsi="Times New Roman"/>
          <w:sz w:val="28"/>
          <w:szCs w:val="28"/>
        </w:rPr>
        <w:t xml:space="preserve"> При установлении налога решением Совета депутатов </w:t>
      </w:r>
      <w:r w:rsidR="009A23E5">
        <w:rPr>
          <w:rFonts w:ascii="Times New Roman" w:hAnsi="Times New Roman"/>
          <w:sz w:val="28"/>
          <w:szCs w:val="28"/>
        </w:rPr>
        <w:t>Бурунчинского</w:t>
      </w:r>
      <w:r w:rsidRPr="00F551B1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:rsidR="000A6849" w:rsidRPr="00F551B1" w:rsidRDefault="000A6849" w:rsidP="0043782F">
      <w:pPr>
        <w:ind w:firstLine="709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551B1">
        <w:rPr>
          <w:rFonts w:ascii="Times New Roman" w:hAnsi="Times New Roman"/>
          <w:sz w:val="28"/>
          <w:szCs w:val="28"/>
        </w:rPr>
        <w:t>4. Отчетный период</w:t>
      </w:r>
      <w:r w:rsidR="0043782F">
        <w:rPr>
          <w:rFonts w:ascii="Times New Roman" w:hAnsi="Times New Roman"/>
          <w:sz w:val="28"/>
          <w:szCs w:val="28"/>
        </w:rPr>
        <w:br/>
      </w:r>
      <w:r w:rsidRPr="00F551B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4.1. Налоговые, отчетные периоды для налогоплательщиков – организаций определяются в соответствии со статьей 393 Налогового кодекса Российской Федерации.</w:t>
      </w:r>
    </w:p>
    <w:p w:rsidR="000A6849" w:rsidRPr="00F551B1" w:rsidRDefault="000A6849" w:rsidP="0043782F">
      <w:pPr>
        <w:ind w:firstLine="709"/>
        <w:outlineLvl w:val="2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551B1">
        <w:rPr>
          <w:rFonts w:ascii="Times New Roman" w:hAnsi="Times New Roman"/>
          <w:sz w:val="28"/>
          <w:szCs w:val="28"/>
        </w:rPr>
        <w:t>5.  Порядок исчисления налога и авансовых платежей по налогу</w:t>
      </w:r>
      <w:r w:rsidR="0043782F">
        <w:rPr>
          <w:rFonts w:ascii="Times New Roman" w:hAnsi="Times New Roman"/>
          <w:sz w:val="28"/>
          <w:szCs w:val="28"/>
        </w:rPr>
        <w:br/>
      </w:r>
      <w:r w:rsidRPr="00F551B1">
        <w:rPr>
          <w:rFonts w:ascii="Times New Roman" w:hAnsi="Times New Roman"/>
          <w:sz w:val="28"/>
          <w:szCs w:val="28"/>
        </w:rPr>
        <w:t xml:space="preserve">5.1. Порядок и исчисление налога и авансовых платежей по налогу определяются в соответствии со статьей 396 </w:t>
      </w:r>
      <w:r w:rsidRPr="00F551B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0A6849" w:rsidRPr="00F551B1" w:rsidRDefault="000A6849" w:rsidP="0043782F">
      <w:pPr>
        <w:ind w:firstLine="709"/>
        <w:outlineLvl w:val="2"/>
        <w:rPr>
          <w:rFonts w:ascii="Times New Roman" w:hAnsi="Times New Roman"/>
          <w:sz w:val="28"/>
          <w:szCs w:val="28"/>
        </w:rPr>
      </w:pPr>
      <w:r w:rsidRPr="00F551B1">
        <w:rPr>
          <w:rFonts w:ascii="Times New Roman" w:hAnsi="Times New Roman"/>
          <w:sz w:val="28"/>
          <w:szCs w:val="28"/>
        </w:rPr>
        <w:t>6. Порядок и сроки уплаты налога и авансовых платежей по налогу</w:t>
      </w:r>
      <w:r w:rsidR="0043782F">
        <w:rPr>
          <w:rFonts w:ascii="Times New Roman" w:hAnsi="Times New Roman"/>
          <w:sz w:val="28"/>
          <w:szCs w:val="28"/>
        </w:rPr>
        <w:br/>
      </w:r>
      <w:r w:rsidRPr="00F551B1">
        <w:rPr>
          <w:rFonts w:ascii="Times New Roman" w:hAnsi="Times New Roman"/>
          <w:sz w:val="28"/>
          <w:szCs w:val="28"/>
        </w:rPr>
        <w:t>6.1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p w:rsidR="004F1158" w:rsidRDefault="004F1158" w:rsidP="000A6849">
      <w:pPr>
        <w:spacing w:line="240" w:lineRule="auto"/>
        <w:jc w:val="center"/>
      </w:pPr>
    </w:p>
    <w:sectPr w:rsidR="004F1158" w:rsidSect="005368B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612" w:rsidRDefault="00B21612" w:rsidP="007C1BD1">
      <w:pPr>
        <w:spacing w:after="0" w:line="240" w:lineRule="auto"/>
      </w:pPr>
      <w:r>
        <w:separator/>
      </w:r>
    </w:p>
  </w:endnote>
  <w:endnote w:type="continuationSeparator" w:id="1">
    <w:p w:rsidR="00B21612" w:rsidRDefault="00B21612" w:rsidP="007C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612" w:rsidRDefault="00B21612" w:rsidP="007C1BD1">
      <w:pPr>
        <w:spacing w:after="0" w:line="240" w:lineRule="auto"/>
      </w:pPr>
      <w:r>
        <w:separator/>
      </w:r>
    </w:p>
  </w:footnote>
  <w:footnote w:type="continuationSeparator" w:id="1">
    <w:p w:rsidR="00B21612" w:rsidRDefault="00B21612" w:rsidP="007C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D1" w:rsidRDefault="007C1BD1" w:rsidP="007C1BD1">
    <w:pPr>
      <w:pStyle w:val="ab"/>
      <w:tabs>
        <w:tab w:val="clear" w:pos="4677"/>
        <w:tab w:val="clear" w:pos="9355"/>
        <w:tab w:val="left" w:pos="798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546"/>
    <w:rsid w:val="00071F9F"/>
    <w:rsid w:val="000A3E94"/>
    <w:rsid w:val="000A6849"/>
    <w:rsid w:val="001C4FF7"/>
    <w:rsid w:val="002245F6"/>
    <w:rsid w:val="002C6511"/>
    <w:rsid w:val="002F286F"/>
    <w:rsid w:val="00302C5C"/>
    <w:rsid w:val="00303B33"/>
    <w:rsid w:val="00357058"/>
    <w:rsid w:val="0039418A"/>
    <w:rsid w:val="003B087E"/>
    <w:rsid w:val="00424310"/>
    <w:rsid w:val="0043782F"/>
    <w:rsid w:val="0046263B"/>
    <w:rsid w:val="0047505C"/>
    <w:rsid w:val="004F1158"/>
    <w:rsid w:val="005368B7"/>
    <w:rsid w:val="005C26E7"/>
    <w:rsid w:val="00673DAC"/>
    <w:rsid w:val="00690651"/>
    <w:rsid w:val="006A3C61"/>
    <w:rsid w:val="00735A36"/>
    <w:rsid w:val="00787962"/>
    <w:rsid w:val="007905C1"/>
    <w:rsid w:val="00790871"/>
    <w:rsid w:val="0079554F"/>
    <w:rsid w:val="007C1BD1"/>
    <w:rsid w:val="008F5B31"/>
    <w:rsid w:val="009146C7"/>
    <w:rsid w:val="009650D8"/>
    <w:rsid w:val="009A221E"/>
    <w:rsid w:val="009A23E5"/>
    <w:rsid w:val="009F240B"/>
    <w:rsid w:val="00A3309B"/>
    <w:rsid w:val="00A70672"/>
    <w:rsid w:val="00B21612"/>
    <w:rsid w:val="00B21A8F"/>
    <w:rsid w:val="00B275A6"/>
    <w:rsid w:val="00BD0415"/>
    <w:rsid w:val="00BF69AD"/>
    <w:rsid w:val="00C16476"/>
    <w:rsid w:val="00CF7546"/>
    <w:rsid w:val="00D35196"/>
    <w:rsid w:val="00D63E51"/>
    <w:rsid w:val="00DB141C"/>
    <w:rsid w:val="00DD2A4F"/>
    <w:rsid w:val="00EF576E"/>
    <w:rsid w:val="00F110A7"/>
    <w:rsid w:val="00F721D5"/>
    <w:rsid w:val="00F76C10"/>
    <w:rsid w:val="00FF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eastAsia="Calibri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rPr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0A684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0A6849"/>
    <w:rPr>
      <w:rFonts w:cs="Calibri"/>
      <w:sz w:val="22"/>
      <w:lang w:val="ru-RU" w:eastAsia="ru-RU" w:bidi="ar-SA"/>
    </w:rPr>
  </w:style>
  <w:style w:type="paragraph" w:styleId="aa">
    <w:name w:val="Normal (Web)"/>
    <w:basedOn w:val="a"/>
    <w:uiPriority w:val="99"/>
    <w:rsid w:val="00795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C1B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1BD1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C1B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C1BD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78AC-CA70-4A3B-864F-0630E1E7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2022-11-30T06:10:00Z</cp:lastPrinted>
  <dcterms:created xsi:type="dcterms:W3CDTF">2025-03-28T11:41:00Z</dcterms:created>
  <dcterms:modified xsi:type="dcterms:W3CDTF">2025-03-28T11:41:00Z</dcterms:modified>
</cp:coreProperties>
</file>